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9A" w:rsidRPr="005237A0" w:rsidRDefault="00C0102E" w:rsidP="00F618A0">
      <w:pPr>
        <w:pStyle w:val="NoSpacing"/>
        <w:jc w:val="center"/>
        <w:rPr>
          <w:rFonts w:asciiTheme="minorHAnsi" w:hAnsiTheme="minorHAnsi" w:cs="Calibri"/>
          <w:b/>
          <w:color w:val="FF0000"/>
          <w:sz w:val="32"/>
          <w:szCs w:val="22"/>
        </w:rPr>
      </w:pPr>
      <w:r>
        <w:rPr>
          <w:rFonts w:asciiTheme="minorHAnsi" w:hAnsiTheme="minorHAnsi" w:cs="Calibri"/>
          <w:b/>
          <w:color w:val="FF0000"/>
          <w:sz w:val="32"/>
          <w:szCs w:val="22"/>
        </w:rPr>
        <w:t xml:space="preserve">New Mitsubishi </w:t>
      </w:r>
      <w:r w:rsidR="00EE0A31">
        <w:rPr>
          <w:rFonts w:asciiTheme="minorHAnsi" w:hAnsiTheme="minorHAnsi" w:cs="Calibri"/>
          <w:b/>
          <w:color w:val="FF0000"/>
          <w:sz w:val="32"/>
          <w:szCs w:val="22"/>
        </w:rPr>
        <w:t>Triton Athlete</w:t>
      </w:r>
      <w:r w:rsidR="00744797">
        <w:rPr>
          <w:rFonts w:asciiTheme="minorHAnsi" w:hAnsiTheme="minorHAnsi" w:cs="Calibri"/>
          <w:b/>
          <w:color w:val="FF0000"/>
          <w:sz w:val="32"/>
          <w:szCs w:val="22"/>
        </w:rPr>
        <w:t xml:space="preserve"> Launched</w:t>
      </w:r>
    </w:p>
    <w:p w:rsidR="00F618A0" w:rsidRPr="007B4718" w:rsidRDefault="00F618A0" w:rsidP="006B4D4F">
      <w:pPr>
        <w:pStyle w:val="NoSpacing"/>
        <w:jc w:val="both"/>
        <w:rPr>
          <w:rFonts w:asciiTheme="minorHAnsi" w:hAnsiTheme="minorHAnsi" w:cs="Calibri"/>
          <w:b/>
          <w:sz w:val="22"/>
          <w:szCs w:val="22"/>
        </w:rPr>
      </w:pPr>
      <w:r w:rsidRPr="007B4718">
        <w:rPr>
          <w:rFonts w:asciiTheme="minorHAnsi" w:hAnsiTheme="minorHAnsi" w:cs="Calibri"/>
          <w:b/>
          <w:sz w:val="22"/>
          <w:szCs w:val="22"/>
        </w:rPr>
        <w:tab/>
      </w:r>
    </w:p>
    <w:p w:rsidR="00744797" w:rsidRDefault="00C96A9A" w:rsidP="00D934E5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D934E5">
        <w:rPr>
          <w:rFonts w:asciiTheme="minorHAnsi" w:hAnsiTheme="minorHAnsi"/>
          <w:b/>
          <w:bCs/>
          <w:i/>
          <w:sz w:val="22"/>
          <w:szCs w:val="22"/>
        </w:rPr>
        <w:t xml:space="preserve">Kuala Lumpur, </w:t>
      </w:r>
      <w:r w:rsidR="00EE0A31" w:rsidRPr="00D934E5">
        <w:rPr>
          <w:rFonts w:asciiTheme="minorHAnsi" w:hAnsiTheme="minorHAnsi"/>
          <w:b/>
          <w:bCs/>
          <w:i/>
          <w:sz w:val="22"/>
          <w:szCs w:val="22"/>
        </w:rPr>
        <w:t>17</w:t>
      </w:r>
      <w:r w:rsidR="00E84F74" w:rsidRPr="00D934E5">
        <w:rPr>
          <w:rFonts w:asciiTheme="minorHAnsi" w:hAnsiTheme="minorHAnsi"/>
          <w:b/>
          <w:bCs/>
          <w:i/>
          <w:sz w:val="22"/>
          <w:szCs w:val="22"/>
        </w:rPr>
        <w:t xml:space="preserve"> January 2018- </w:t>
      </w:r>
      <w:r w:rsidR="00E84F74" w:rsidRPr="00D934E5">
        <w:rPr>
          <w:rFonts w:asciiTheme="minorHAnsi" w:hAnsiTheme="minorHAnsi"/>
          <w:bCs/>
          <w:sz w:val="22"/>
          <w:szCs w:val="22"/>
        </w:rPr>
        <w:t>Mitsubishi Motors Malaysia (MMM), the official distributor of Mitsubishi vehicles in Malaysia, officially</w:t>
      </w:r>
      <w:r w:rsidR="00744797">
        <w:rPr>
          <w:rFonts w:asciiTheme="minorHAnsi" w:hAnsiTheme="minorHAnsi"/>
          <w:bCs/>
          <w:sz w:val="22"/>
          <w:szCs w:val="22"/>
        </w:rPr>
        <w:t xml:space="preserve"> launched</w:t>
      </w:r>
      <w:r w:rsidR="00E84F74" w:rsidRPr="00D934E5">
        <w:rPr>
          <w:rFonts w:asciiTheme="minorHAnsi" w:hAnsiTheme="minorHAnsi"/>
          <w:bCs/>
          <w:sz w:val="22"/>
          <w:szCs w:val="22"/>
        </w:rPr>
        <w:t xml:space="preserve"> the </w:t>
      </w:r>
      <w:r w:rsidR="00E84F74" w:rsidRPr="00744797">
        <w:rPr>
          <w:rFonts w:asciiTheme="minorHAnsi" w:hAnsiTheme="minorHAnsi"/>
          <w:b/>
          <w:bCs/>
          <w:sz w:val="22"/>
          <w:szCs w:val="22"/>
        </w:rPr>
        <w:t xml:space="preserve">new </w:t>
      </w:r>
      <w:r w:rsidR="00EE0A31" w:rsidRPr="00D934E5">
        <w:rPr>
          <w:rFonts w:asciiTheme="minorHAnsi" w:hAnsiTheme="minorHAnsi"/>
          <w:b/>
          <w:bCs/>
          <w:sz w:val="22"/>
          <w:szCs w:val="22"/>
        </w:rPr>
        <w:t>Triton Athlete 4x4 pick-up truck today</w:t>
      </w:r>
      <w:r w:rsidR="00E84F74" w:rsidRPr="00D934E5">
        <w:rPr>
          <w:rFonts w:asciiTheme="minorHAnsi" w:hAnsiTheme="minorHAnsi"/>
          <w:bCs/>
          <w:sz w:val="22"/>
          <w:szCs w:val="22"/>
        </w:rPr>
        <w:t xml:space="preserve">. </w:t>
      </w:r>
    </w:p>
    <w:p w:rsidR="00744797" w:rsidRDefault="00744797" w:rsidP="00D934E5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EE0A31" w:rsidRPr="00D934E5" w:rsidRDefault="00383BAD" w:rsidP="00D934E5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D934E5">
        <w:rPr>
          <w:rFonts w:asciiTheme="minorHAnsi" w:hAnsiTheme="minorHAnsi"/>
          <w:b/>
          <w:bCs/>
          <w:sz w:val="22"/>
          <w:szCs w:val="22"/>
        </w:rPr>
        <w:t>Only available in Black</w:t>
      </w:r>
      <w:r w:rsidR="008C6593">
        <w:rPr>
          <w:rFonts w:asciiTheme="minorHAnsi" w:hAnsiTheme="minorHAnsi"/>
          <w:b/>
          <w:bCs/>
          <w:sz w:val="22"/>
          <w:szCs w:val="22"/>
        </w:rPr>
        <w:t xml:space="preserve"> Mica</w:t>
      </w:r>
      <w:r w:rsidRPr="00D934E5">
        <w:rPr>
          <w:rFonts w:asciiTheme="minorHAnsi" w:hAnsiTheme="minorHAnsi"/>
          <w:bCs/>
          <w:sz w:val="22"/>
          <w:szCs w:val="22"/>
        </w:rPr>
        <w:t>, t</w:t>
      </w:r>
      <w:r w:rsidR="00EE0A31" w:rsidRPr="00D934E5">
        <w:rPr>
          <w:rFonts w:asciiTheme="minorHAnsi" w:hAnsiTheme="minorHAnsi"/>
          <w:bCs/>
          <w:sz w:val="22"/>
          <w:szCs w:val="22"/>
        </w:rPr>
        <w:t xml:space="preserve">he Triton Athlete is made for </w:t>
      </w:r>
      <w:r w:rsidR="00EE0A31" w:rsidRPr="00D934E5">
        <w:rPr>
          <w:rFonts w:asciiTheme="minorHAnsi" w:hAnsiTheme="minorHAnsi"/>
          <w:b/>
          <w:bCs/>
          <w:sz w:val="22"/>
          <w:szCs w:val="22"/>
        </w:rPr>
        <w:t xml:space="preserve">‘Everyday Athletes’ </w:t>
      </w:r>
      <w:r w:rsidR="00EE0A31" w:rsidRPr="00D934E5">
        <w:rPr>
          <w:rFonts w:asciiTheme="minorHAnsi" w:hAnsiTheme="minorHAnsi"/>
          <w:bCs/>
          <w:sz w:val="22"/>
          <w:szCs w:val="22"/>
        </w:rPr>
        <w:t>highlighting the Triton’s agility and nimbleness to ta</w:t>
      </w:r>
      <w:r w:rsidR="001A36E6">
        <w:rPr>
          <w:rFonts w:asciiTheme="minorHAnsi" w:hAnsiTheme="minorHAnsi"/>
          <w:bCs/>
          <w:sz w:val="22"/>
          <w:szCs w:val="22"/>
        </w:rPr>
        <w:t xml:space="preserve">ke on everyday road challenges in Malaysia. </w:t>
      </w:r>
    </w:p>
    <w:p w:rsidR="00EE0A31" w:rsidRPr="00D934E5" w:rsidRDefault="00EE0A31" w:rsidP="00D934E5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055CFA" w:rsidRPr="00D934E5" w:rsidRDefault="00055CFA" w:rsidP="00D934E5">
      <w:pPr>
        <w:pStyle w:val="NoSpacing"/>
        <w:rPr>
          <w:rFonts w:asciiTheme="minorHAnsi" w:hAnsiTheme="minorHAnsi"/>
          <w:b/>
          <w:bCs/>
          <w:sz w:val="22"/>
          <w:szCs w:val="22"/>
        </w:rPr>
      </w:pPr>
      <w:r w:rsidRPr="00D934E5">
        <w:rPr>
          <w:rFonts w:asciiTheme="minorHAnsi" w:hAnsiTheme="minorHAnsi"/>
          <w:b/>
          <w:bCs/>
          <w:sz w:val="22"/>
          <w:szCs w:val="22"/>
        </w:rPr>
        <w:t xml:space="preserve">New features </w:t>
      </w:r>
    </w:p>
    <w:p w:rsidR="000A415B" w:rsidRPr="00D934E5" w:rsidRDefault="00EE0A31" w:rsidP="00D934E5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D934E5">
        <w:rPr>
          <w:rFonts w:asciiTheme="minorHAnsi" w:hAnsiTheme="minorHAnsi"/>
          <w:bCs/>
          <w:sz w:val="22"/>
          <w:szCs w:val="22"/>
        </w:rPr>
        <w:t>Aesthetically, the new Triton Athlete</w:t>
      </w:r>
      <w:r w:rsidR="00383BAD" w:rsidRPr="00D934E5">
        <w:rPr>
          <w:rFonts w:asciiTheme="minorHAnsi" w:hAnsiTheme="minorHAnsi"/>
          <w:bCs/>
          <w:sz w:val="22"/>
          <w:szCs w:val="22"/>
        </w:rPr>
        <w:t xml:space="preserve"> </w:t>
      </w:r>
      <w:r w:rsidR="001A36E6">
        <w:rPr>
          <w:rFonts w:asciiTheme="minorHAnsi" w:hAnsiTheme="minorHAnsi"/>
          <w:bCs/>
          <w:sz w:val="22"/>
          <w:szCs w:val="22"/>
        </w:rPr>
        <w:t>is spotted</w:t>
      </w:r>
      <w:r w:rsidRPr="00D934E5">
        <w:rPr>
          <w:rFonts w:asciiTheme="minorHAnsi" w:hAnsiTheme="minorHAnsi"/>
          <w:bCs/>
          <w:sz w:val="22"/>
          <w:szCs w:val="22"/>
        </w:rPr>
        <w:t xml:space="preserve"> with </w:t>
      </w:r>
      <w:r w:rsidR="00531197" w:rsidRPr="00531197">
        <w:rPr>
          <w:rFonts w:asciiTheme="minorHAnsi" w:hAnsiTheme="minorHAnsi"/>
          <w:b/>
          <w:bCs/>
          <w:sz w:val="22"/>
          <w:szCs w:val="22"/>
        </w:rPr>
        <w:t>new</w:t>
      </w:r>
      <w:r w:rsidR="00531197">
        <w:rPr>
          <w:rFonts w:asciiTheme="minorHAnsi" w:hAnsiTheme="minorHAnsi"/>
          <w:bCs/>
          <w:sz w:val="22"/>
          <w:szCs w:val="22"/>
        </w:rPr>
        <w:t xml:space="preserve"> </w:t>
      </w:r>
      <w:r w:rsidRPr="00D934E5">
        <w:rPr>
          <w:rFonts w:asciiTheme="minorHAnsi" w:hAnsiTheme="minorHAnsi"/>
          <w:b/>
          <w:bCs/>
          <w:sz w:val="22"/>
          <w:szCs w:val="22"/>
        </w:rPr>
        <w:t xml:space="preserve">Front Bumper Garnish, </w:t>
      </w:r>
      <w:r w:rsidR="000D0B07">
        <w:rPr>
          <w:rFonts w:asciiTheme="minorHAnsi" w:hAnsiTheme="minorHAnsi"/>
          <w:b/>
          <w:bCs/>
          <w:sz w:val="22"/>
          <w:szCs w:val="22"/>
        </w:rPr>
        <w:t xml:space="preserve">new </w:t>
      </w:r>
      <w:r w:rsidRPr="00D934E5">
        <w:rPr>
          <w:rFonts w:asciiTheme="minorHAnsi" w:hAnsiTheme="minorHAnsi"/>
          <w:b/>
          <w:bCs/>
          <w:sz w:val="22"/>
          <w:szCs w:val="22"/>
          <w:lang w:val="en-US"/>
        </w:rPr>
        <w:t xml:space="preserve">Black Grille with Honeycomb Mesh, </w:t>
      </w:r>
      <w:r w:rsidR="00531197">
        <w:rPr>
          <w:rFonts w:asciiTheme="minorHAnsi" w:hAnsiTheme="minorHAnsi"/>
          <w:b/>
          <w:bCs/>
          <w:sz w:val="22"/>
          <w:szCs w:val="22"/>
          <w:lang w:val="en-US"/>
        </w:rPr>
        <w:t xml:space="preserve">new </w:t>
      </w:r>
      <w:r w:rsidRPr="00D934E5">
        <w:rPr>
          <w:rFonts w:asciiTheme="minorHAnsi" w:hAnsiTheme="minorHAnsi"/>
          <w:b/>
          <w:bCs/>
          <w:sz w:val="22"/>
          <w:szCs w:val="22"/>
          <w:lang w:val="en-US"/>
        </w:rPr>
        <w:t>Black 17</w:t>
      </w:r>
      <w:r w:rsidR="00B30FA0">
        <w:rPr>
          <w:rFonts w:asciiTheme="minorHAnsi" w:hAnsiTheme="minorHAnsi"/>
          <w:b/>
          <w:bCs/>
          <w:sz w:val="22"/>
          <w:szCs w:val="22"/>
          <w:lang w:val="en-US"/>
        </w:rPr>
        <w:t xml:space="preserve">” </w:t>
      </w:r>
      <w:r w:rsidRPr="00D934E5">
        <w:rPr>
          <w:rFonts w:asciiTheme="minorHAnsi" w:hAnsiTheme="minorHAnsi"/>
          <w:b/>
          <w:bCs/>
          <w:sz w:val="22"/>
          <w:szCs w:val="22"/>
          <w:lang w:val="en-US"/>
        </w:rPr>
        <w:t>Alloy Wheel</w:t>
      </w:r>
      <w:r w:rsidR="000A415B" w:rsidRPr="00D934E5">
        <w:rPr>
          <w:rFonts w:asciiTheme="minorHAnsi" w:hAnsiTheme="minorHAnsi"/>
          <w:b/>
          <w:bCs/>
          <w:sz w:val="22"/>
          <w:szCs w:val="22"/>
          <w:lang w:val="en-US"/>
        </w:rPr>
        <w:t xml:space="preserve">s, </w:t>
      </w:r>
      <w:r w:rsidR="00531197">
        <w:rPr>
          <w:rFonts w:asciiTheme="minorHAnsi" w:hAnsiTheme="minorHAnsi"/>
          <w:b/>
          <w:bCs/>
          <w:sz w:val="22"/>
          <w:szCs w:val="22"/>
          <w:lang w:val="en-US"/>
        </w:rPr>
        <w:t xml:space="preserve">new </w:t>
      </w:r>
      <w:r w:rsidR="000A415B" w:rsidRPr="00D934E5">
        <w:rPr>
          <w:rFonts w:asciiTheme="minorHAnsi" w:hAnsiTheme="minorHAnsi"/>
          <w:b/>
          <w:bCs/>
          <w:sz w:val="22"/>
          <w:szCs w:val="22"/>
          <w:lang w:val="en-US"/>
        </w:rPr>
        <w:t xml:space="preserve">Sports Bar and </w:t>
      </w:r>
      <w:r w:rsidRPr="00D934E5">
        <w:rPr>
          <w:rFonts w:asciiTheme="minorHAnsi" w:hAnsiTheme="minorHAnsi"/>
          <w:b/>
          <w:bCs/>
          <w:sz w:val="22"/>
          <w:szCs w:val="22"/>
          <w:lang w:val="en-US"/>
        </w:rPr>
        <w:t>Dark Grey &amp; Orange Decal</w:t>
      </w:r>
      <w:r w:rsidR="000A415B" w:rsidRPr="00D934E5">
        <w:rPr>
          <w:rFonts w:asciiTheme="minorHAnsi" w:hAnsiTheme="minorHAnsi"/>
          <w:b/>
          <w:bCs/>
          <w:sz w:val="22"/>
          <w:szCs w:val="22"/>
          <w:lang w:val="en-US"/>
        </w:rPr>
        <w:t>.</w:t>
      </w:r>
      <w:r w:rsidR="00531197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0A415B" w:rsidRPr="00D934E5">
        <w:rPr>
          <w:rFonts w:asciiTheme="minorHAnsi" w:hAnsiTheme="minorHAnsi"/>
          <w:bCs/>
          <w:sz w:val="22"/>
          <w:szCs w:val="22"/>
          <w:lang w:val="en-US"/>
        </w:rPr>
        <w:t xml:space="preserve">Other highlights in </w:t>
      </w:r>
      <w:r w:rsidR="000A415B" w:rsidRPr="00D934E5">
        <w:rPr>
          <w:rFonts w:asciiTheme="minorHAnsi" w:hAnsiTheme="minorHAnsi"/>
          <w:b/>
          <w:bCs/>
          <w:sz w:val="22"/>
          <w:szCs w:val="22"/>
          <w:lang w:val="en-US"/>
        </w:rPr>
        <w:t>Black</w:t>
      </w:r>
      <w:r w:rsidR="000A415B" w:rsidRPr="00D934E5">
        <w:rPr>
          <w:rFonts w:asciiTheme="minorHAnsi" w:hAnsiTheme="minorHAnsi"/>
          <w:bCs/>
          <w:sz w:val="22"/>
          <w:szCs w:val="22"/>
          <w:lang w:val="en-US"/>
        </w:rPr>
        <w:t xml:space="preserve"> include</w:t>
      </w:r>
      <w:r w:rsidR="008C6593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0A415B" w:rsidRPr="00D934E5">
        <w:rPr>
          <w:rFonts w:asciiTheme="minorHAnsi" w:hAnsiTheme="minorHAnsi"/>
          <w:bCs/>
          <w:sz w:val="22"/>
          <w:szCs w:val="22"/>
          <w:lang w:val="en-US"/>
        </w:rPr>
        <w:t xml:space="preserve">Side Step, Door Mirror, Door Handle, Rear Bumper and </w:t>
      </w:r>
      <w:r w:rsidR="008C6593">
        <w:rPr>
          <w:rFonts w:asciiTheme="minorHAnsi" w:hAnsiTheme="minorHAnsi"/>
          <w:bCs/>
          <w:sz w:val="22"/>
          <w:szCs w:val="22"/>
          <w:lang w:val="en-US"/>
        </w:rPr>
        <w:t>New Tailg</w:t>
      </w:r>
      <w:r w:rsidR="000A415B" w:rsidRPr="00D934E5">
        <w:rPr>
          <w:rFonts w:asciiTheme="minorHAnsi" w:hAnsiTheme="minorHAnsi"/>
          <w:bCs/>
          <w:sz w:val="22"/>
          <w:szCs w:val="22"/>
          <w:lang w:val="en-US"/>
        </w:rPr>
        <w:t xml:space="preserve">ate Spoiler. </w:t>
      </w:r>
    </w:p>
    <w:p w:rsidR="000A415B" w:rsidRPr="00D934E5" w:rsidRDefault="000A415B" w:rsidP="00D934E5">
      <w:pPr>
        <w:pStyle w:val="NoSpacing"/>
        <w:rPr>
          <w:rFonts w:asciiTheme="minorHAnsi" w:hAnsiTheme="minorHAnsi"/>
          <w:bCs/>
          <w:sz w:val="22"/>
          <w:szCs w:val="22"/>
          <w:lang w:val="en-US"/>
        </w:rPr>
      </w:pPr>
    </w:p>
    <w:p w:rsidR="00383BAD" w:rsidRPr="00D934E5" w:rsidRDefault="001A36E6" w:rsidP="00D934E5">
      <w:pPr>
        <w:pStyle w:val="NoSpacing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 xml:space="preserve">The Triton Athlete that </w:t>
      </w:r>
      <w:r w:rsidRPr="001A36E6">
        <w:rPr>
          <w:rFonts w:asciiTheme="minorHAnsi" w:hAnsiTheme="minorHAnsi"/>
          <w:b/>
          <w:bCs/>
          <w:sz w:val="22"/>
          <w:szCs w:val="22"/>
          <w:lang w:val="en-US"/>
        </w:rPr>
        <w:t>houses a New Infotainment System with Apple Car Play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also comes with </w:t>
      </w:r>
      <w:r w:rsidRPr="001A36E6">
        <w:rPr>
          <w:rFonts w:asciiTheme="minorHAnsi" w:hAnsiTheme="minorHAnsi"/>
          <w:b/>
          <w:bCs/>
          <w:sz w:val="22"/>
          <w:szCs w:val="22"/>
          <w:lang w:val="en-US"/>
        </w:rPr>
        <w:t xml:space="preserve">Black Monotone interior with perforated Orange leather combination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and </w:t>
      </w:r>
      <w:r w:rsidRPr="001A36E6">
        <w:rPr>
          <w:rFonts w:asciiTheme="minorHAnsi" w:hAnsiTheme="minorHAnsi"/>
          <w:b/>
          <w:bCs/>
          <w:sz w:val="22"/>
          <w:szCs w:val="22"/>
          <w:lang w:val="en-US"/>
        </w:rPr>
        <w:t>‘ATHLETE’ embroidery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which matches the Orange stitching found on Leather Steering, Leather Gear Knob, Door Trim and Centre Console. </w:t>
      </w:r>
    </w:p>
    <w:p w:rsidR="0058362D" w:rsidRPr="00D934E5" w:rsidRDefault="0058362D" w:rsidP="00D934E5">
      <w:pPr>
        <w:pStyle w:val="NoSpacing"/>
        <w:rPr>
          <w:rFonts w:asciiTheme="minorHAnsi" w:hAnsiTheme="minorHAnsi"/>
          <w:bCs/>
          <w:sz w:val="22"/>
          <w:szCs w:val="22"/>
          <w:lang w:val="en-US"/>
        </w:rPr>
      </w:pPr>
    </w:p>
    <w:p w:rsidR="0058362D" w:rsidRPr="00D934E5" w:rsidRDefault="00055CFA" w:rsidP="00D934E5">
      <w:pPr>
        <w:pStyle w:val="NoSpacing"/>
        <w:rPr>
          <w:rFonts w:asciiTheme="minorHAnsi" w:hAnsiTheme="minorHAnsi"/>
          <w:b/>
          <w:bCs/>
          <w:sz w:val="22"/>
          <w:szCs w:val="22"/>
        </w:rPr>
      </w:pPr>
      <w:r w:rsidRPr="00D934E5">
        <w:rPr>
          <w:rFonts w:asciiTheme="minorHAnsi" w:hAnsiTheme="minorHAnsi"/>
          <w:b/>
          <w:bCs/>
          <w:sz w:val="22"/>
          <w:szCs w:val="22"/>
        </w:rPr>
        <w:t xml:space="preserve">Triton Family </w:t>
      </w:r>
    </w:p>
    <w:p w:rsidR="00055CFA" w:rsidRPr="00D934E5" w:rsidRDefault="00055CFA" w:rsidP="00D934E5">
      <w:pPr>
        <w:spacing w:after="0" w:line="240" w:lineRule="auto"/>
        <w:rPr>
          <w:rFonts w:cs="Calibri"/>
        </w:rPr>
      </w:pPr>
      <w:r w:rsidRPr="00D934E5">
        <w:rPr>
          <w:bCs/>
        </w:rPr>
        <w:t xml:space="preserve">The Triton Athlete is a </w:t>
      </w:r>
      <w:r w:rsidRPr="00D934E5">
        <w:rPr>
          <w:b/>
          <w:bCs/>
        </w:rPr>
        <w:t>new variant</w:t>
      </w:r>
      <w:r w:rsidRPr="00D934E5">
        <w:rPr>
          <w:bCs/>
        </w:rPr>
        <w:t xml:space="preserve"> added into the </w:t>
      </w:r>
      <w:r w:rsidR="001A36E6">
        <w:rPr>
          <w:bCs/>
        </w:rPr>
        <w:t xml:space="preserve">current </w:t>
      </w:r>
      <w:r w:rsidRPr="00D934E5">
        <w:rPr>
          <w:bCs/>
        </w:rPr>
        <w:t>Triton model line-up</w:t>
      </w:r>
      <w:r w:rsidR="008C6593">
        <w:rPr>
          <w:bCs/>
        </w:rPr>
        <w:t xml:space="preserve"> and</w:t>
      </w:r>
      <w:r w:rsidR="000D0B07">
        <w:rPr>
          <w:bCs/>
        </w:rPr>
        <w:t xml:space="preserve"> is</w:t>
      </w:r>
      <w:r w:rsidR="008C6593">
        <w:rPr>
          <w:bCs/>
        </w:rPr>
        <w:t xml:space="preserve"> priced </w:t>
      </w:r>
      <w:r w:rsidR="001A36E6">
        <w:rPr>
          <w:bCs/>
        </w:rPr>
        <w:t xml:space="preserve">affordably </w:t>
      </w:r>
      <w:r w:rsidR="008C6593">
        <w:rPr>
          <w:bCs/>
        </w:rPr>
        <w:t>the same as the Triton VGT Adventure X</w:t>
      </w:r>
      <w:r w:rsidRPr="00D934E5">
        <w:rPr>
          <w:bCs/>
        </w:rPr>
        <w:t xml:space="preserve">. </w:t>
      </w:r>
    </w:p>
    <w:tbl>
      <w:tblPr>
        <w:tblStyle w:val="TableGrid"/>
        <w:tblW w:w="8795" w:type="dxa"/>
        <w:tblInd w:w="313" w:type="dxa"/>
        <w:tblLook w:val="04A0" w:firstRow="1" w:lastRow="0" w:firstColumn="1" w:lastColumn="0" w:noHBand="0" w:noVBand="1"/>
      </w:tblPr>
      <w:tblGrid>
        <w:gridCol w:w="671"/>
        <w:gridCol w:w="2454"/>
        <w:gridCol w:w="2430"/>
        <w:gridCol w:w="3240"/>
      </w:tblGrid>
      <w:tr w:rsidR="00055CFA" w:rsidRPr="00D934E5" w:rsidTr="00EF785B">
        <w:trPr>
          <w:trHeight w:val="755"/>
        </w:trPr>
        <w:tc>
          <w:tcPr>
            <w:tcW w:w="671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454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/>
                <w:bCs/>
                <w:sz w:val="22"/>
                <w:szCs w:val="22"/>
              </w:rPr>
              <w:t>Model/Variant</w:t>
            </w:r>
          </w:p>
        </w:tc>
        <w:tc>
          <w:tcPr>
            <w:tcW w:w="2430" w:type="dxa"/>
          </w:tcPr>
          <w:p w:rsidR="00055CFA" w:rsidRPr="00D934E5" w:rsidRDefault="00055CFA" w:rsidP="00D934E5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OTR Price without insurance GST inclusive (RM) in Peninsular Malaysia </w:t>
            </w:r>
          </w:p>
        </w:tc>
        <w:tc>
          <w:tcPr>
            <w:tcW w:w="3240" w:type="dxa"/>
          </w:tcPr>
          <w:p w:rsidR="00055CFA" w:rsidRPr="00D934E5" w:rsidRDefault="00055CFA" w:rsidP="00D934E5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Warranty </w:t>
            </w:r>
          </w:p>
        </w:tc>
      </w:tr>
      <w:tr w:rsidR="00055CFA" w:rsidRPr="00D934E5" w:rsidTr="00EF785B">
        <w:trPr>
          <w:trHeight w:val="256"/>
        </w:trPr>
        <w:tc>
          <w:tcPr>
            <w:tcW w:w="671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454" w:type="dxa"/>
          </w:tcPr>
          <w:p w:rsidR="00055CFA" w:rsidRPr="008C6593" w:rsidRDefault="00055CFA" w:rsidP="008C6593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C6593">
              <w:rPr>
                <w:rFonts w:asciiTheme="minorHAnsi" w:hAnsiTheme="minorHAnsi"/>
                <w:bCs/>
                <w:sz w:val="22"/>
                <w:szCs w:val="22"/>
              </w:rPr>
              <w:t>Triton</w:t>
            </w:r>
            <w:r w:rsidR="002575AF" w:rsidRPr="008C6593">
              <w:rPr>
                <w:rFonts w:asciiTheme="minorHAnsi" w:hAnsiTheme="minorHAnsi"/>
                <w:bCs/>
                <w:sz w:val="22"/>
                <w:szCs w:val="22"/>
              </w:rPr>
              <w:t xml:space="preserve"> VGT</w:t>
            </w:r>
            <w:r w:rsidRPr="008C6593">
              <w:rPr>
                <w:rFonts w:asciiTheme="minorHAnsi" w:hAnsiTheme="minorHAnsi"/>
                <w:bCs/>
                <w:sz w:val="22"/>
                <w:szCs w:val="22"/>
              </w:rPr>
              <w:t xml:space="preserve"> Athlete </w:t>
            </w:r>
          </w:p>
        </w:tc>
        <w:tc>
          <w:tcPr>
            <w:tcW w:w="2430" w:type="dxa"/>
          </w:tcPr>
          <w:p w:rsidR="00055CFA" w:rsidRPr="008C6593" w:rsidRDefault="008C6593" w:rsidP="00D934E5">
            <w:pPr>
              <w:pStyle w:val="NoSpacing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</w:pPr>
            <w:r w:rsidRPr="008C6593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  <w:t>126,990.00</w:t>
            </w:r>
            <w:r w:rsidR="00055CFA" w:rsidRPr="008C6593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055CFA" w:rsidRPr="00D934E5" w:rsidRDefault="00055CFA" w:rsidP="00D934E5">
            <w:pPr>
              <w:pStyle w:val="NoSpacing"/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</w:pPr>
            <w:r w:rsidRPr="00D934E5">
              <w:rPr>
                <w:rFonts w:asciiTheme="minorHAnsi" w:hAnsiTheme="minorHAnsi"/>
                <w:sz w:val="22"/>
                <w:szCs w:val="22"/>
              </w:rPr>
              <w:t>All Triton variants except Triton Quest:  Five years warranty or 200,000km</w:t>
            </w:r>
          </w:p>
          <w:p w:rsidR="00055CFA" w:rsidRPr="00D934E5" w:rsidRDefault="00055CFA" w:rsidP="00D934E5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055CFA" w:rsidRPr="00D934E5" w:rsidRDefault="00055CFA" w:rsidP="00D934E5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934E5">
              <w:rPr>
                <w:rFonts w:asciiTheme="minorHAnsi" w:hAnsiTheme="minorHAnsi"/>
                <w:sz w:val="22"/>
                <w:szCs w:val="22"/>
              </w:rPr>
              <w:t>Triton Quest: Five years warranty or 100,000km</w:t>
            </w:r>
          </w:p>
        </w:tc>
      </w:tr>
      <w:tr w:rsidR="00055CFA" w:rsidRPr="00D934E5" w:rsidTr="00EF785B">
        <w:trPr>
          <w:trHeight w:val="256"/>
        </w:trPr>
        <w:tc>
          <w:tcPr>
            <w:tcW w:w="671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454" w:type="dxa"/>
          </w:tcPr>
          <w:p w:rsidR="00055CFA" w:rsidRPr="008C6593" w:rsidRDefault="00055CFA" w:rsidP="008C6593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C6593">
              <w:rPr>
                <w:rFonts w:asciiTheme="minorHAnsi" w:hAnsiTheme="minorHAnsi"/>
                <w:bCs/>
                <w:sz w:val="22"/>
                <w:szCs w:val="22"/>
              </w:rPr>
              <w:t xml:space="preserve">Triton </w:t>
            </w:r>
            <w:r w:rsidR="002575AF" w:rsidRPr="008C6593">
              <w:rPr>
                <w:rFonts w:asciiTheme="minorHAnsi" w:hAnsiTheme="minorHAnsi"/>
                <w:bCs/>
                <w:sz w:val="22"/>
                <w:szCs w:val="22"/>
              </w:rPr>
              <w:t xml:space="preserve">VGT </w:t>
            </w:r>
            <w:r w:rsidRPr="008C6593">
              <w:rPr>
                <w:rFonts w:asciiTheme="minorHAnsi" w:hAnsiTheme="minorHAnsi"/>
                <w:bCs/>
                <w:sz w:val="22"/>
                <w:szCs w:val="22"/>
              </w:rPr>
              <w:t xml:space="preserve">Adventure X </w:t>
            </w:r>
          </w:p>
        </w:tc>
        <w:tc>
          <w:tcPr>
            <w:tcW w:w="2430" w:type="dxa"/>
          </w:tcPr>
          <w:p w:rsidR="00055CFA" w:rsidRPr="002575AF" w:rsidRDefault="00055CFA" w:rsidP="002575AF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2575AF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  <w:t>126,990.00</w:t>
            </w:r>
          </w:p>
        </w:tc>
        <w:tc>
          <w:tcPr>
            <w:tcW w:w="3240" w:type="dxa"/>
            <w:vMerge/>
          </w:tcPr>
          <w:p w:rsidR="00055CFA" w:rsidRPr="00D934E5" w:rsidRDefault="00055CFA" w:rsidP="00D934E5">
            <w:pPr>
              <w:pStyle w:val="NoSpacing"/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</w:pPr>
          </w:p>
        </w:tc>
      </w:tr>
      <w:tr w:rsidR="00055CFA" w:rsidRPr="00D934E5" w:rsidTr="00EF785B">
        <w:trPr>
          <w:trHeight w:val="242"/>
        </w:trPr>
        <w:tc>
          <w:tcPr>
            <w:tcW w:w="671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2454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Cs/>
                <w:sz w:val="22"/>
                <w:szCs w:val="22"/>
              </w:rPr>
              <w:t>Triton VGT AT Premium</w:t>
            </w:r>
          </w:p>
        </w:tc>
        <w:tc>
          <w:tcPr>
            <w:tcW w:w="2430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  <w:t>116,300.00</w:t>
            </w:r>
          </w:p>
        </w:tc>
        <w:tc>
          <w:tcPr>
            <w:tcW w:w="3240" w:type="dxa"/>
            <w:vMerge/>
          </w:tcPr>
          <w:p w:rsidR="00055CFA" w:rsidRPr="00D934E5" w:rsidRDefault="00055CFA" w:rsidP="00D934E5">
            <w:pPr>
              <w:pStyle w:val="NoSpacing"/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</w:pPr>
          </w:p>
        </w:tc>
      </w:tr>
      <w:tr w:rsidR="00055CFA" w:rsidRPr="00D934E5" w:rsidTr="00EF785B">
        <w:trPr>
          <w:trHeight w:val="256"/>
        </w:trPr>
        <w:tc>
          <w:tcPr>
            <w:tcW w:w="671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2454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Cs/>
                <w:sz w:val="22"/>
                <w:szCs w:val="22"/>
              </w:rPr>
              <w:t>Triton VGT AT GL</w:t>
            </w:r>
          </w:p>
        </w:tc>
        <w:tc>
          <w:tcPr>
            <w:tcW w:w="2430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34E5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  <w:t>103,800.00</w:t>
            </w:r>
          </w:p>
        </w:tc>
        <w:tc>
          <w:tcPr>
            <w:tcW w:w="3240" w:type="dxa"/>
            <w:vMerge/>
          </w:tcPr>
          <w:p w:rsidR="00055CFA" w:rsidRPr="00D934E5" w:rsidRDefault="00055CFA" w:rsidP="00D934E5">
            <w:pPr>
              <w:pStyle w:val="NoSpacing"/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</w:pPr>
          </w:p>
        </w:tc>
      </w:tr>
      <w:tr w:rsidR="00055CFA" w:rsidRPr="00D934E5" w:rsidTr="00EF785B">
        <w:trPr>
          <w:trHeight w:val="256"/>
        </w:trPr>
        <w:tc>
          <w:tcPr>
            <w:tcW w:w="671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2454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Cs/>
                <w:sz w:val="22"/>
                <w:szCs w:val="22"/>
              </w:rPr>
              <w:t>Triton VGT MT</w:t>
            </w:r>
          </w:p>
        </w:tc>
        <w:tc>
          <w:tcPr>
            <w:tcW w:w="2430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  <w:t>107,600.00</w:t>
            </w:r>
          </w:p>
        </w:tc>
        <w:tc>
          <w:tcPr>
            <w:tcW w:w="3240" w:type="dxa"/>
            <w:vMerge/>
          </w:tcPr>
          <w:p w:rsidR="00055CFA" w:rsidRPr="00D934E5" w:rsidRDefault="00055CFA" w:rsidP="00D934E5">
            <w:pPr>
              <w:pStyle w:val="NoSpacing"/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</w:pPr>
          </w:p>
        </w:tc>
      </w:tr>
      <w:tr w:rsidR="00055CFA" w:rsidRPr="00D934E5" w:rsidTr="00EF785B">
        <w:trPr>
          <w:trHeight w:val="242"/>
        </w:trPr>
        <w:tc>
          <w:tcPr>
            <w:tcW w:w="671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2454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Cs/>
                <w:sz w:val="22"/>
                <w:szCs w:val="22"/>
              </w:rPr>
              <w:t>Triton MT</w:t>
            </w:r>
          </w:p>
        </w:tc>
        <w:tc>
          <w:tcPr>
            <w:tcW w:w="2430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34E5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  <w:t>93,920.00</w:t>
            </w:r>
          </w:p>
        </w:tc>
        <w:tc>
          <w:tcPr>
            <w:tcW w:w="3240" w:type="dxa"/>
            <w:vMerge/>
          </w:tcPr>
          <w:p w:rsidR="00055CFA" w:rsidRPr="00D934E5" w:rsidRDefault="00055CFA" w:rsidP="00D934E5">
            <w:pPr>
              <w:pStyle w:val="NoSpacing"/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</w:pPr>
          </w:p>
        </w:tc>
      </w:tr>
      <w:tr w:rsidR="00055CFA" w:rsidRPr="00D934E5" w:rsidTr="00055CFA">
        <w:trPr>
          <w:trHeight w:val="305"/>
        </w:trPr>
        <w:tc>
          <w:tcPr>
            <w:tcW w:w="671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</w:p>
        </w:tc>
        <w:tc>
          <w:tcPr>
            <w:tcW w:w="2454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4E5">
              <w:rPr>
                <w:rFonts w:asciiTheme="minorHAnsi" w:hAnsiTheme="minorHAnsi"/>
                <w:bCs/>
                <w:sz w:val="22"/>
                <w:szCs w:val="22"/>
              </w:rPr>
              <w:t xml:space="preserve">Triton Quest </w:t>
            </w:r>
          </w:p>
        </w:tc>
        <w:tc>
          <w:tcPr>
            <w:tcW w:w="2430" w:type="dxa"/>
          </w:tcPr>
          <w:p w:rsidR="00055CFA" w:rsidRPr="00D934E5" w:rsidRDefault="00055CFA" w:rsidP="00D934E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34E5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  <w:t>77,390.00</w:t>
            </w:r>
          </w:p>
        </w:tc>
        <w:tc>
          <w:tcPr>
            <w:tcW w:w="3240" w:type="dxa"/>
            <w:vMerge/>
          </w:tcPr>
          <w:p w:rsidR="00055CFA" w:rsidRPr="00D934E5" w:rsidRDefault="00055CFA" w:rsidP="00D934E5">
            <w:pPr>
              <w:pStyle w:val="NoSpacing"/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9F9F9"/>
              </w:rPr>
            </w:pPr>
          </w:p>
        </w:tc>
      </w:tr>
    </w:tbl>
    <w:p w:rsidR="008C6593" w:rsidRPr="00D934E5" w:rsidRDefault="008C6593" w:rsidP="008C6593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6593" w:rsidRPr="00D934E5" w:rsidTr="0071775C">
        <w:trPr>
          <w:trHeight w:val="665"/>
        </w:trPr>
        <w:tc>
          <w:tcPr>
            <w:tcW w:w="9242" w:type="dxa"/>
          </w:tcPr>
          <w:p w:rsidR="008C6593" w:rsidRPr="00D934E5" w:rsidRDefault="008C6593" w:rsidP="007177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934E5">
              <w:rPr>
                <w:rFonts w:asciiTheme="minorHAnsi" w:hAnsiTheme="minorHAnsi"/>
                <w:sz w:val="22"/>
                <w:szCs w:val="22"/>
              </w:rPr>
              <w:t xml:space="preserve">Prices are quoted on-the-road without insurance, GST inclusive for private registration in Peninsular Malaysia (not applicable in duty free zones).  </w:t>
            </w:r>
          </w:p>
          <w:p w:rsidR="008C6593" w:rsidRPr="00D934E5" w:rsidRDefault="008C6593" w:rsidP="007177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934E5">
              <w:rPr>
                <w:rFonts w:asciiTheme="minorHAnsi" w:hAnsiTheme="minorHAnsi"/>
                <w:sz w:val="22"/>
                <w:szCs w:val="22"/>
              </w:rPr>
              <w:t xml:space="preserve">Terms and Conditions Apply. </w:t>
            </w:r>
          </w:p>
        </w:tc>
      </w:tr>
    </w:tbl>
    <w:p w:rsidR="008C6593" w:rsidRPr="00D934E5" w:rsidRDefault="008C6593" w:rsidP="00D934E5">
      <w:pPr>
        <w:pStyle w:val="NoSpacing"/>
        <w:rPr>
          <w:rFonts w:asciiTheme="minorHAnsi" w:hAnsiTheme="minorHAnsi"/>
          <w:bCs/>
          <w:sz w:val="22"/>
          <w:szCs w:val="22"/>
          <w:lang w:val="en-US"/>
        </w:rPr>
      </w:pPr>
    </w:p>
    <w:p w:rsidR="00055CFA" w:rsidRPr="00D934E5" w:rsidRDefault="00055CFA" w:rsidP="00D934E5">
      <w:pPr>
        <w:spacing w:after="0" w:line="240" w:lineRule="auto"/>
        <w:rPr>
          <w:rFonts w:cs="Calibri"/>
          <w:b/>
        </w:rPr>
      </w:pPr>
      <w:r w:rsidRPr="00D934E5">
        <w:rPr>
          <w:rFonts w:cs="Calibri"/>
          <w:b/>
        </w:rPr>
        <w:t xml:space="preserve">Engine and Performance </w:t>
      </w:r>
    </w:p>
    <w:p w:rsidR="00ED22AC" w:rsidRPr="00D934E5" w:rsidRDefault="00055CFA" w:rsidP="00D934E5">
      <w:pPr>
        <w:spacing w:after="0" w:line="240" w:lineRule="auto"/>
        <w:rPr>
          <w:rFonts w:cs="Helvetica"/>
        </w:rPr>
      </w:pPr>
      <w:r w:rsidRPr="00D934E5">
        <w:rPr>
          <w:rFonts w:cs="Helvetica"/>
        </w:rPr>
        <w:t xml:space="preserve">The Triton is powered by </w:t>
      </w:r>
      <w:r w:rsidR="00ED22AC" w:rsidRPr="00D934E5">
        <w:rPr>
          <w:rFonts w:cs="Helvetica"/>
        </w:rPr>
        <w:t>the award</w:t>
      </w:r>
      <w:r w:rsidRPr="00D934E5">
        <w:rPr>
          <w:rFonts w:cs="Helvetica"/>
        </w:rPr>
        <w:t xml:space="preserve">-winning </w:t>
      </w:r>
      <w:r w:rsidRPr="00D934E5">
        <w:rPr>
          <w:rFonts w:cs="Helvetica"/>
          <w:b/>
        </w:rPr>
        <w:t>2.4-litre MIVEC turbodiesel engine</w:t>
      </w:r>
      <w:r w:rsidRPr="00D934E5">
        <w:rPr>
          <w:rFonts w:cs="Helvetica"/>
        </w:rPr>
        <w:t xml:space="preserve"> with Variable Valve Timing technology. Coupled with </w:t>
      </w:r>
      <w:r w:rsidRPr="00D934E5">
        <w:rPr>
          <w:rFonts w:cs="Helvetica"/>
          <w:b/>
        </w:rPr>
        <w:t>Variable Geometry Turbo (VGT),</w:t>
      </w:r>
      <w:r w:rsidRPr="00D934E5">
        <w:rPr>
          <w:rFonts w:cs="Helvetica"/>
        </w:rPr>
        <w:t xml:space="preserve"> it produces a strong </w:t>
      </w:r>
      <w:r w:rsidRPr="00D934E5">
        <w:rPr>
          <w:rFonts w:cs="Helvetica"/>
          <w:b/>
        </w:rPr>
        <w:t>181 PS of power and 430 Nm of torque</w:t>
      </w:r>
      <w:r w:rsidRPr="00D934E5">
        <w:rPr>
          <w:rFonts w:cs="Helvetica"/>
        </w:rPr>
        <w:t xml:space="preserve">. </w:t>
      </w:r>
    </w:p>
    <w:p w:rsidR="00ED22AC" w:rsidRPr="00D934E5" w:rsidRDefault="00ED22AC" w:rsidP="00D934E5">
      <w:pPr>
        <w:spacing w:after="0" w:line="240" w:lineRule="auto"/>
        <w:rPr>
          <w:rFonts w:cs="Helvetica"/>
        </w:rPr>
      </w:pPr>
    </w:p>
    <w:p w:rsidR="00055CFA" w:rsidRPr="00D934E5" w:rsidRDefault="00055CFA" w:rsidP="00D934E5">
      <w:pPr>
        <w:spacing w:after="0" w:line="240" w:lineRule="auto"/>
      </w:pPr>
      <w:r w:rsidRPr="00D934E5">
        <w:t>All Triton models are imported as a Completely Built-Up (CBU)</w:t>
      </w:r>
      <w:r w:rsidR="000D0B07">
        <w:t xml:space="preserve"> vehicle from Mitsubishi Motors</w:t>
      </w:r>
      <w:r w:rsidRPr="00D934E5">
        <w:t xml:space="preserve"> global production hub in Thailand.</w:t>
      </w:r>
    </w:p>
    <w:p w:rsidR="00ED22AC" w:rsidRDefault="00ED22AC" w:rsidP="00D934E5">
      <w:pPr>
        <w:spacing w:after="0" w:line="240" w:lineRule="auto"/>
      </w:pPr>
    </w:p>
    <w:p w:rsidR="008C6593" w:rsidRDefault="008C6593" w:rsidP="00D934E5">
      <w:pPr>
        <w:spacing w:after="0" w:line="240" w:lineRule="auto"/>
      </w:pPr>
    </w:p>
    <w:p w:rsidR="008C6593" w:rsidRDefault="008C6593" w:rsidP="00D934E5">
      <w:pPr>
        <w:spacing w:after="0" w:line="240" w:lineRule="auto"/>
      </w:pPr>
    </w:p>
    <w:p w:rsidR="000D0B07" w:rsidRDefault="000D0B07" w:rsidP="00D934E5">
      <w:pPr>
        <w:spacing w:after="0" w:line="240" w:lineRule="auto"/>
      </w:pPr>
    </w:p>
    <w:p w:rsidR="001A36E6" w:rsidRDefault="001A36E6" w:rsidP="00D934E5">
      <w:pPr>
        <w:spacing w:after="0" w:line="240" w:lineRule="auto"/>
      </w:pPr>
    </w:p>
    <w:p w:rsidR="00055CFA" w:rsidRPr="00D934E5" w:rsidRDefault="00055CFA" w:rsidP="00D934E5">
      <w:pPr>
        <w:spacing w:after="0" w:line="240" w:lineRule="auto"/>
        <w:rPr>
          <w:b/>
        </w:rPr>
      </w:pPr>
      <w:r w:rsidRPr="00D934E5">
        <w:rPr>
          <w:b/>
        </w:rPr>
        <w:lastRenderedPageBreak/>
        <w:t>Safety</w:t>
      </w:r>
    </w:p>
    <w:p w:rsidR="00055CFA" w:rsidRPr="00D934E5" w:rsidRDefault="001A36E6" w:rsidP="00D934E5">
      <w:pPr>
        <w:pStyle w:val="NoSpacing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The</w:t>
      </w:r>
      <w:r w:rsidR="00ED0C30">
        <w:rPr>
          <w:rFonts w:asciiTheme="minorHAnsi" w:hAnsiTheme="minorHAnsi" w:cs="Helvetica"/>
          <w:sz w:val="22"/>
          <w:szCs w:val="22"/>
        </w:rPr>
        <w:t xml:space="preserve"> Triton Athlete is equipped</w:t>
      </w:r>
      <w:r w:rsidR="00055CFA" w:rsidRPr="00D934E5">
        <w:rPr>
          <w:rFonts w:asciiTheme="minorHAnsi" w:hAnsiTheme="minorHAnsi" w:cs="Helvetica"/>
          <w:sz w:val="22"/>
          <w:szCs w:val="22"/>
        </w:rPr>
        <w:t xml:space="preserve"> with </w:t>
      </w:r>
      <w:r w:rsidR="00055CFA" w:rsidRPr="00D934E5">
        <w:rPr>
          <w:rFonts w:asciiTheme="minorHAnsi" w:hAnsiTheme="minorHAnsi" w:cs="Helvetica"/>
          <w:b/>
          <w:sz w:val="22"/>
          <w:szCs w:val="22"/>
        </w:rPr>
        <w:t>seven SRS airbags, Electronic Brake-force Distrib</w:t>
      </w:r>
      <w:r w:rsidR="001F26D4">
        <w:rPr>
          <w:rFonts w:asciiTheme="minorHAnsi" w:hAnsiTheme="minorHAnsi" w:cs="Helvetica"/>
          <w:b/>
          <w:sz w:val="22"/>
          <w:szCs w:val="22"/>
        </w:rPr>
        <w:t xml:space="preserve">ution (EBD), Brake Assist (BA), </w:t>
      </w:r>
      <w:r w:rsidR="00055CFA" w:rsidRPr="00D934E5">
        <w:rPr>
          <w:rFonts w:asciiTheme="minorHAnsi" w:hAnsiTheme="minorHAnsi" w:cs="Helvetica"/>
          <w:b/>
          <w:sz w:val="22"/>
          <w:szCs w:val="22"/>
        </w:rPr>
        <w:t>Ac</w:t>
      </w:r>
      <w:bookmarkStart w:id="0" w:name="_GoBack"/>
      <w:bookmarkEnd w:id="0"/>
      <w:r w:rsidR="00055CFA" w:rsidRPr="00D934E5">
        <w:rPr>
          <w:rFonts w:asciiTheme="minorHAnsi" w:hAnsiTheme="minorHAnsi" w:cs="Helvetica"/>
          <w:b/>
          <w:sz w:val="22"/>
          <w:szCs w:val="22"/>
        </w:rPr>
        <w:t>tive Stab</w:t>
      </w:r>
      <w:r w:rsidR="00ED0C30">
        <w:rPr>
          <w:rFonts w:asciiTheme="minorHAnsi" w:hAnsiTheme="minorHAnsi" w:cs="Helvetica"/>
          <w:b/>
          <w:sz w:val="22"/>
          <w:szCs w:val="22"/>
        </w:rPr>
        <w:t xml:space="preserve">ility with Traction Control, </w:t>
      </w:r>
      <w:r w:rsidR="00055CFA" w:rsidRPr="00D934E5">
        <w:rPr>
          <w:rFonts w:asciiTheme="minorHAnsi" w:hAnsiTheme="minorHAnsi" w:cs="Helvetica"/>
          <w:b/>
          <w:sz w:val="22"/>
          <w:szCs w:val="22"/>
        </w:rPr>
        <w:t>Hill-Start Assist (HSA)</w:t>
      </w:r>
      <w:r w:rsidR="00ED0C30">
        <w:rPr>
          <w:rFonts w:asciiTheme="minorHAnsi" w:hAnsiTheme="minorHAnsi" w:cs="Helvetica"/>
          <w:b/>
          <w:sz w:val="22"/>
          <w:szCs w:val="22"/>
        </w:rPr>
        <w:t xml:space="preserve">, </w:t>
      </w:r>
      <w:r w:rsidR="00055CFA" w:rsidRPr="00D934E5">
        <w:rPr>
          <w:rFonts w:asciiTheme="minorHAnsi" w:hAnsiTheme="minorHAnsi" w:cs="Helvetica"/>
          <w:b/>
          <w:sz w:val="22"/>
          <w:szCs w:val="22"/>
        </w:rPr>
        <w:t>Trailer Stability Assists (</w:t>
      </w:r>
      <w:r w:rsidR="00055CFA" w:rsidRPr="008C6593">
        <w:rPr>
          <w:rFonts w:asciiTheme="minorHAnsi" w:hAnsiTheme="minorHAnsi" w:cs="Helvetica"/>
          <w:b/>
          <w:sz w:val="22"/>
          <w:szCs w:val="22"/>
        </w:rPr>
        <w:t>TSA)</w:t>
      </w:r>
      <w:r w:rsidR="00055CFA" w:rsidRPr="008C6593">
        <w:rPr>
          <w:rFonts w:asciiTheme="minorHAnsi" w:hAnsiTheme="minorHAnsi" w:cs="Helvetica"/>
          <w:sz w:val="22"/>
          <w:szCs w:val="22"/>
        </w:rPr>
        <w:t xml:space="preserve"> </w:t>
      </w:r>
      <w:r w:rsidR="008C6593" w:rsidRPr="008C6593">
        <w:rPr>
          <w:rFonts w:asciiTheme="minorHAnsi" w:hAnsiTheme="minorHAnsi" w:cs="Helvetica"/>
          <w:sz w:val="22"/>
          <w:szCs w:val="22"/>
        </w:rPr>
        <w:t xml:space="preserve">and </w:t>
      </w:r>
      <w:r w:rsidR="008C6593" w:rsidRPr="00960F34">
        <w:rPr>
          <w:rFonts w:asciiTheme="minorHAnsi" w:hAnsiTheme="minorHAnsi" w:cs="Helvetica"/>
          <w:b/>
          <w:sz w:val="22"/>
          <w:szCs w:val="22"/>
        </w:rPr>
        <w:t>Brake Override System</w:t>
      </w:r>
      <w:r w:rsidR="001A1141">
        <w:rPr>
          <w:rFonts w:asciiTheme="minorHAnsi" w:hAnsiTheme="minorHAnsi" w:cs="Helvetica"/>
          <w:sz w:val="22"/>
          <w:szCs w:val="22"/>
        </w:rPr>
        <w:t xml:space="preserve"> </w:t>
      </w:r>
      <w:r w:rsidR="00055CFA" w:rsidRPr="00D934E5">
        <w:rPr>
          <w:rFonts w:asciiTheme="minorHAnsi" w:hAnsiTheme="minorHAnsi" w:cs="Helvetica"/>
          <w:sz w:val="22"/>
          <w:szCs w:val="22"/>
        </w:rPr>
        <w:t xml:space="preserve">for a </w:t>
      </w:r>
      <w:r>
        <w:rPr>
          <w:rFonts w:asciiTheme="minorHAnsi" w:hAnsiTheme="minorHAnsi" w:cs="Helvetica"/>
          <w:sz w:val="22"/>
          <w:szCs w:val="22"/>
        </w:rPr>
        <w:t>complete peace-of-mind driving</w:t>
      </w:r>
      <w:r w:rsidR="00055CFA" w:rsidRPr="00D934E5">
        <w:rPr>
          <w:rFonts w:asciiTheme="minorHAnsi" w:hAnsiTheme="minorHAnsi" w:cs="Helvetica"/>
          <w:sz w:val="22"/>
          <w:szCs w:val="22"/>
        </w:rPr>
        <w:t xml:space="preserve">. </w:t>
      </w:r>
      <w:r w:rsidR="00055CFA" w:rsidRPr="00D934E5">
        <w:rPr>
          <w:rFonts w:asciiTheme="minorHAnsi" w:hAnsiTheme="minorHAnsi"/>
          <w:bCs/>
          <w:sz w:val="22"/>
          <w:szCs w:val="22"/>
        </w:rPr>
        <w:t xml:space="preserve">The </w:t>
      </w:r>
      <w:r>
        <w:rPr>
          <w:rFonts w:asciiTheme="minorHAnsi" w:hAnsiTheme="minorHAnsi"/>
          <w:bCs/>
          <w:sz w:val="22"/>
          <w:szCs w:val="22"/>
        </w:rPr>
        <w:t>safety of the Triton is further strengthened by</w:t>
      </w:r>
      <w:r w:rsidR="00055CFA" w:rsidRPr="00D934E5">
        <w:rPr>
          <w:rFonts w:asciiTheme="minorHAnsi" w:hAnsiTheme="minorHAnsi"/>
          <w:bCs/>
          <w:sz w:val="22"/>
          <w:szCs w:val="22"/>
        </w:rPr>
        <w:t xml:space="preserve"> a strong Mitsubishi Reinforced Impact Safety Evolution (RISE) body construction.   </w:t>
      </w:r>
    </w:p>
    <w:p w:rsidR="00ED22AC" w:rsidRPr="00D934E5" w:rsidRDefault="00ED22AC" w:rsidP="00D934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122E38" w:rsidRPr="00D934E5" w:rsidRDefault="00ED22AC" w:rsidP="00D934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D934E5">
        <w:rPr>
          <w:rFonts w:cs="Helvetica"/>
          <w:b/>
        </w:rPr>
        <w:t xml:space="preserve">Events </w:t>
      </w:r>
    </w:p>
    <w:p w:rsidR="00ED22AC" w:rsidRPr="00D934E5" w:rsidRDefault="00ED22AC" w:rsidP="00D934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934E5">
        <w:rPr>
          <w:rFonts w:cs="Helvetica"/>
        </w:rPr>
        <w:t xml:space="preserve">In conjunction </w:t>
      </w:r>
      <w:r w:rsidR="00531197">
        <w:rPr>
          <w:rFonts w:cs="Helvetica"/>
        </w:rPr>
        <w:t>with the</w:t>
      </w:r>
      <w:r w:rsidRPr="00D934E5">
        <w:rPr>
          <w:rFonts w:cs="Helvetica"/>
        </w:rPr>
        <w:t xml:space="preserve"> launch of the New Triton Athlete, MMM will be having a </w:t>
      </w:r>
      <w:r w:rsidRPr="00531197">
        <w:rPr>
          <w:rFonts w:cs="Helvetica"/>
          <w:b/>
        </w:rPr>
        <w:t>Mitsubishi Ultima</w:t>
      </w:r>
      <w:r w:rsidR="00ED0C30">
        <w:rPr>
          <w:rFonts w:cs="Helvetica"/>
          <w:b/>
        </w:rPr>
        <w:t xml:space="preserve">te Drive Event nationwide </w:t>
      </w:r>
      <w:r w:rsidR="00B30FA0">
        <w:rPr>
          <w:rFonts w:cs="Helvetica"/>
        </w:rPr>
        <w:t>featuring</w:t>
      </w:r>
      <w:r w:rsidR="00D934E5" w:rsidRPr="00D934E5">
        <w:rPr>
          <w:rFonts w:cs="Helvetica"/>
        </w:rPr>
        <w:t xml:space="preserve"> </w:t>
      </w:r>
      <w:r w:rsidR="001A36E6" w:rsidRPr="00531197">
        <w:rPr>
          <w:rFonts w:cs="Helvetica"/>
          <w:b/>
        </w:rPr>
        <w:t xml:space="preserve">Mitsubishi Motors Brand Ambassador </w:t>
      </w:r>
      <w:r w:rsidR="001A36E6">
        <w:rPr>
          <w:rFonts w:cs="Helvetica"/>
          <w:b/>
        </w:rPr>
        <w:t xml:space="preserve">and </w:t>
      </w:r>
      <w:r w:rsidR="00D934E5" w:rsidRPr="00531197">
        <w:rPr>
          <w:rFonts w:cs="Helvetica"/>
          <w:b/>
        </w:rPr>
        <w:t>Malaysia Motorsports A</w:t>
      </w:r>
      <w:r w:rsidR="001A36E6">
        <w:rPr>
          <w:rFonts w:cs="Helvetica"/>
          <w:b/>
        </w:rPr>
        <w:t>thlete,</w:t>
      </w:r>
      <w:r w:rsidR="00D934E5" w:rsidRPr="00531197">
        <w:rPr>
          <w:rFonts w:cs="Helvetica"/>
          <w:b/>
        </w:rPr>
        <w:t xml:space="preserve"> Leona Chin</w:t>
      </w:r>
      <w:r w:rsidR="00D934E5" w:rsidRPr="00D934E5">
        <w:rPr>
          <w:rFonts w:cs="Helvetica"/>
        </w:rPr>
        <w:t xml:space="preserve"> </w:t>
      </w:r>
      <w:r w:rsidRPr="00D934E5">
        <w:rPr>
          <w:rFonts w:cs="Helvetica"/>
        </w:rPr>
        <w:t xml:space="preserve">at the following locations: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1402"/>
        <w:gridCol w:w="1315"/>
        <w:gridCol w:w="2002"/>
        <w:gridCol w:w="3755"/>
      </w:tblGrid>
      <w:tr w:rsidR="008A7D22" w:rsidRPr="00D934E5" w:rsidTr="00D934E5">
        <w:tc>
          <w:tcPr>
            <w:tcW w:w="777" w:type="dxa"/>
          </w:tcPr>
          <w:p w:rsidR="008A7D22" w:rsidRPr="00D934E5" w:rsidRDefault="008A7D22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</w:rPr>
            </w:pPr>
            <w:r w:rsidRPr="00D934E5">
              <w:rPr>
                <w:rFonts w:cs="Helvetica"/>
                <w:b/>
              </w:rPr>
              <w:t>No</w:t>
            </w:r>
          </w:p>
        </w:tc>
        <w:tc>
          <w:tcPr>
            <w:tcW w:w="1415" w:type="dxa"/>
          </w:tcPr>
          <w:p w:rsidR="008A7D22" w:rsidRPr="00D934E5" w:rsidRDefault="008A7D22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</w:rPr>
            </w:pPr>
            <w:r w:rsidRPr="00D934E5">
              <w:rPr>
                <w:rFonts w:cs="Helvetica"/>
                <w:b/>
              </w:rPr>
              <w:t>State</w:t>
            </w:r>
          </w:p>
        </w:tc>
        <w:tc>
          <w:tcPr>
            <w:tcW w:w="1194" w:type="dxa"/>
          </w:tcPr>
          <w:p w:rsidR="008A7D22" w:rsidRPr="00D934E5" w:rsidRDefault="008A7D22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</w:rPr>
            </w:pPr>
            <w:r w:rsidRPr="00D934E5">
              <w:rPr>
                <w:rFonts w:cs="Helvetica"/>
                <w:b/>
              </w:rPr>
              <w:t>Date</w:t>
            </w:r>
            <w:r w:rsidR="00531197">
              <w:rPr>
                <w:rFonts w:cs="Helvetica"/>
                <w:b/>
              </w:rPr>
              <w:t xml:space="preserve"> (Weekends)</w:t>
            </w:r>
          </w:p>
        </w:tc>
        <w:tc>
          <w:tcPr>
            <w:tcW w:w="2032" w:type="dxa"/>
          </w:tcPr>
          <w:p w:rsidR="008A7D22" w:rsidRPr="00D934E5" w:rsidRDefault="008A7D22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</w:rPr>
            </w:pPr>
            <w:r w:rsidRPr="00D934E5">
              <w:rPr>
                <w:rFonts w:cs="Helvetica"/>
                <w:b/>
              </w:rPr>
              <w:t>Time</w:t>
            </w:r>
          </w:p>
        </w:tc>
        <w:tc>
          <w:tcPr>
            <w:tcW w:w="3824" w:type="dxa"/>
          </w:tcPr>
          <w:p w:rsidR="008A7D22" w:rsidRPr="00D934E5" w:rsidRDefault="008A7D22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</w:rPr>
            </w:pPr>
            <w:r w:rsidRPr="00D934E5">
              <w:rPr>
                <w:rFonts w:cs="Helvetica"/>
                <w:b/>
              </w:rPr>
              <w:t xml:space="preserve">Showroom </w:t>
            </w:r>
          </w:p>
        </w:tc>
      </w:tr>
      <w:tr w:rsidR="008A7D22" w:rsidRPr="00D934E5" w:rsidTr="00D934E5">
        <w:tc>
          <w:tcPr>
            <w:tcW w:w="777" w:type="dxa"/>
          </w:tcPr>
          <w:p w:rsidR="008A7D22" w:rsidRPr="00D934E5" w:rsidRDefault="008A7D22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1</w:t>
            </w:r>
          </w:p>
        </w:tc>
        <w:tc>
          <w:tcPr>
            <w:tcW w:w="1415" w:type="dxa"/>
          </w:tcPr>
          <w:p w:rsidR="008A7D22" w:rsidRPr="00D934E5" w:rsidRDefault="008A7D22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Melaka</w:t>
            </w:r>
          </w:p>
        </w:tc>
        <w:tc>
          <w:tcPr>
            <w:tcW w:w="1194" w:type="dxa"/>
          </w:tcPr>
          <w:p w:rsidR="008A7D22" w:rsidRPr="00D934E5" w:rsidRDefault="008A7D22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20 Jan</w:t>
            </w:r>
          </w:p>
        </w:tc>
        <w:tc>
          <w:tcPr>
            <w:tcW w:w="2032" w:type="dxa"/>
          </w:tcPr>
          <w:p w:rsidR="008A7D22" w:rsidRPr="00D934E5" w:rsidRDefault="004A6C66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10.00am – 6.00pm</w:t>
            </w:r>
          </w:p>
        </w:tc>
        <w:tc>
          <w:tcPr>
            <w:tcW w:w="3824" w:type="dxa"/>
          </w:tcPr>
          <w:p w:rsidR="008A7D22" w:rsidRPr="00D934E5" w:rsidRDefault="008A7D22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  <w:lang w:val="en-US"/>
              </w:rPr>
              <w:t xml:space="preserve">Sing </w:t>
            </w:r>
            <w:proofErr w:type="spellStart"/>
            <w:r w:rsidRPr="00D934E5">
              <w:rPr>
                <w:rFonts w:cs="Helvetica"/>
                <w:lang w:val="en-US"/>
              </w:rPr>
              <w:t>Kwung</w:t>
            </w:r>
            <w:proofErr w:type="spellEnd"/>
            <w:r w:rsidRPr="00D934E5">
              <w:rPr>
                <w:rFonts w:cs="Helvetica"/>
                <w:lang w:val="en-US"/>
              </w:rPr>
              <w:t xml:space="preserve"> </w:t>
            </w:r>
            <w:proofErr w:type="spellStart"/>
            <w:r w:rsidRPr="00D934E5">
              <w:rPr>
                <w:rFonts w:cs="Helvetica"/>
                <w:lang w:val="en-US"/>
              </w:rPr>
              <w:t>Jidosha</w:t>
            </w:r>
            <w:proofErr w:type="spellEnd"/>
            <w:r w:rsidR="00D934E5" w:rsidRPr="00D934E5">
              <w:rPr>
                <w:rFonts w:cs="Helvetica"/>
                <w:lang w:val="en-US"/>
              </w:rPr>
              <w:t xml:space="preserve"> (Melaka) </w:t>
            </w:r>
          </w:p>
        </w:tc>
      </w:tr>
      <w:tr w:rsidR="00D934E5" w:rsidRPr="00D934E5" w:rsidTr="00D934E5">
        <w:tc>
          <w:tcPr>
            <w:tcW w:w="777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2</w:t>
            </w:r>
          </w:p>
        </w:tc>
        <w:tc>
          <w:tcPr>
            <w:tcW w:w="1415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Perak</w:t>
            </w:r>
          </w:p>
        </w:tc>
        <w:tc>
          <w:tcPr>
            <w:tcW w:w="119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21 Jan</w:t>
            </w:r>
          </w:p>
        </w:tc>
        <w:tc>
          <w:tcPr>
            <w:tcW w:w="2032" w:type="dxa"/>
          </w:tcPr>
          <w:p w:rsidR="00D934E5" w:rsidRPr="00D934E5" w:rsidRDefault="00D934E5" w:rsidP="00D934E5">
            <w:pPr>
              <w:spacing w:after="0" w:line="240" w:lineRule="auto"/>
            </w:pPr>
            <w:r w:rsidRPr="00D934E5">
              <w:rPr>
                <w:rFonts w:cs="Helvetica"/>
              </w:rPr>
              <w:t>10.00am – 6.00pm</w:t>
            </w:r>
          </w:p>
        </w:tc>
        <w:tc>
          <w:tcPr>
            <w:tcW w:w="382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  <w:lang w:val="en-US"/>
              </w:rPr>
              <w:t xml:space="preserve">Lofty Ambition (Ipoh) </w:t>
            </w:r>
          </w:p>
        </w:tc>
      </w:tr>
      <w:tr w:rsidR="00D934E5" w:rsidRPr="00D934E5" w:rsidTr="00D934E5">
        <w:tc>
          <w:tcPr>
            <w:tcW w:w="777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3</w:t>
            </w:r>
          </w:p>
        </w:tc>
        <w:tc>
          <w:tcPr>
            <w:tcW w:w="1415" w:type="dxa"/>
            <w:vMerge w:val="restart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Penang</w:t>
            </w:r>
          </w:p>
        </w:tc>
        <w:tc>
          <w:tcPr>
            <w:tcW w:w="119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27 Jan</w:t>
            </w:r>
          </w:p>
        </w:tc>
        <w:tc>
          <w:tcPr>
            <w:tcW w:w="2032" w:type="dxa"/>
          </w:tcPr>
          <w:p w:rsidR="00D934E5" w:rsidRPr="00D934E5" w:rsidRDefault="00D934E5" w:rsidP="00D934E5">
            <w:pPr>
              <w:spacing w:after="0" w:line="240" w:lineRule="auto"/>
            </w:pPr>
            <w:r w:rsidRPr="00D934E5">
              <w:rPr>
                <w:rFonts w:cs="Helvetica"/>
              </w:rPr>
              <w:t>10.00am – 6.00pm</w:t>
            </w:r>
          </w:p>
        </w:tc>
        <w:tc>
          <w:tcPr>
            <w:tcW w:w="382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  <w:lang w:val="en-US"/>
              </w:rPr>
              <w:t>JM Auto Gallery (Butterworth)</w:t>
            </w:r>
          </w:p>
        </w:tc>
      </w:tr>
      <w:tr w:rsidR="00D934E5" w:rsidRPr="00D934E5" w:rsidTr="00D934E5">
        <w:tc>
          <w:tcPr>
            <w:tcW w:w="777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4</w:t>
            </w:r>
          </w:p>
        </w:tc>
        <w:tc>
          <w:tcPr>
            <w:tcW w:w="1415" w:type="dxa"/>
            <w:vMerge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</w:tc>
        <w:tc>
          <w:tcPr>
            <w:tcW w:w="119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28 Jan</w:t>
            </w:r>
          </w:p>
        </w:tc>
        <w:tc>
          <w:tcPr>
            <w:tcW w:w="2032" w:type="dxa"/>
          </w:tcPr>
          <w:p w:rsidR="00D934E5" w:rsidRPr="00D934E5" w:rsidRDefault="00D934E5" w:rsidP="00D934E5">
            <w:pPr>
              <w:spacing w:after="0" w:line="240" w:lineRule="auto"/>
            </w:pPr>
            <w:r w:rsidRPr="00D934E5">
              <w:rPr>
                <w:rFonts w:cs="Helvetica"/>
              </w:rPr>
              <w:t>10.00am – 6.00pm</w:t>
            </w:r>
          </w:p>
        </w:tc>
        <w:tc>
          <w:tcPr>
            <w:tcW w:w="382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  <w:lang w:val="en-US"/>
              </w:rPr>
              <w:t>JM Auto Gallery (Georgetown)</w:t>
            </w:r>
          </w:p>
        </w:tc>
      </w:tr>
      <w:tr w:rsidR="00D934E5" w:rsidRPr="00D934E5" w:rsidTr="00D934E5">
        <w:tc>
          <w:tcPr>
            <w:tcW w:w="777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5</w:t>
            </w:r>
          </w:p>
        </w:tc>
        <w:tc>
          <w:tcPr>
            <w:tcW w:w="1415" w:type="dxa"/>
            <w:vMerge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</w:tc>
        <w:tc>
          <w:tcPr>
            <w:tcW w:w="119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3 Feb</w:t>
            </w:r>
          </w:p>
        </w:tc>
        <w:tc>
          <w:tcPr>
            <w:tcW w:w="2032" w:type="dxa"/>
          </w:tcPr>
          <w:p w:rsidR="00D934E5" w:rsidRPr="00D934E5" w:rsidRDefault="00D934E5" w:rsidP="00D934E5">
            <w:pPr>
              <w:spacing w:after="0" w:line="240" w:lineRule="auto"/>
            </w:pPr>
            <w:r w:rsidRPr="00D934E5">
              <w:rPr>
                <w:rFonts w:cs="Helvetica"/>
              </w:rPr>
              <w:t>10.00am – 6.00pm</w:t>
            </w:r>
          </w:p>
        </w:tc>
        <w:tc>
          <w:tcPr>
            <w:tcW w:w="382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  <w:lang w:val="en-US"/>
              </w:rPr>
              <w:t xml:space="preserve">JM Auto Gallery (Bukit </w:t>
            </w:r>
            <w:proofErr w:type="spellStart"/>
            <w:r w:rsidRPr="00D934E5">
              <w:rPr>
                <w:rFonts w:cs="Helvetica"/>
                <w:lang w:val="en-US"/>
              </w:rPr>
              <w:t>Mertajam</w:t>
            </w:r>
            <w:proofErr w:type="spellEnd"/>
            <w:r w:rsidRPr="00D934E5">
              <w:rPr>
                <w:rFonts w:cs="Helvetica"/>
                <w:lang w:val="en-US"/>
              </w:rPr>
              <w:t>)</w:t>
            </w:r>
          </w:p>
        </w:tc>
      </w:tr>
      <w:tr w:rsidR="00D934E5" w:rsidRPr="00D934E5" w:rsidTr="00D934E5">
        <w:tc>
          <w:tcPr>
            <w:tcW w:w="777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6</w:t>
            </w:r>
          </w:p>
        </w:tc>
        <w:tc>
          <w:tcPr>
            <w:tcW w:w="1415" w:type="dxa"/>
            <w:vMerge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</w:tc>
        <w:tc>
          <w:tcPr>
            <w:tcW w:w="119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4 Feb</w:t>
            </w:r>
          </w:p>
        </w:tc>
        <w:tc>
          <w:tcPr>
            <w:tcW w:w="2032" w:type="dxa"/>
          </w:tcPr>
          <w:p w:rsidR="00D934E5" w:rsidRPr="00D934E5" w:rsidRDefault="00D934E5" w:rsidP="00D934E5">
            <w:pPr>
              <w:spacing w:after="0" w:line="240" w:lineRule="auto"/>
            </w:pPr>
            <w:r w:rsidRPr="00D934E5">
              <w:rPr>
                <w:rFonts w:cs="Helvetica"/>
              </w:rPr>
              <w:t>10.00am – 6.00pm</w:t>
            </w:r>
          </w:p>
        </w:tc>
        <w:tc>
          <w:tcPr>
            <w:tcW w:w="382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  <w:lang w:val="en-US"/>
              </w:rPr>
              <w:t xml:space="preserve">EON Auto Mart (Bayan </w:t>
            </w:r>
            <w:proofErr w:type="spellStart"/>
            <w:r w:rsidRPr="00D934E5">
              <w:rPr>
                <w:rFonts w:cs="Helvetica"/>
                <w:lang w:val="en-US"/>
              </w:rPr>
              <w:t>Lepas</w:t>
            </w:r>
            <w:proofErr w:type="spellEnd"/>
            <w:r w:rsidRPr="00D934E5">
              <w:rPr>
                <w:rFonts w:cs="Helvetica"/>
                <w:lang w:val="en-US"/>
              </w:rPr>
              <w:t>)</w:t>
            </w:r>
          </w:p>
        </w:tc>
      </w:tr>
      <w:tr w:rsidR="00D934E5" w:rsidRPr="00D934E5" w:rsidTr="00D934E5">
        <w:tc>
          <w:tcPr>
            <w:tcW w:w="777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7</w:t>
            </w:r>
          </w:p>
        </w:tc>
        <w:tc>
          <w:tcPr>
            <w:tcW w:w="1415" w:type="dxa"/>
            <w:vMerge w:val="restart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Kedah</w:t>
            </w:r>
          </w:p>
        </w:tc>
        <w:tc>
          <w:tcPr>
            <w:tcW w:w="119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10 Feb</w:t>
            </w:r>
          </w:p>
        </w:tc>
        <w:tc>
          <w:tcPr>
            <w:tcW w:w="2032" w:type="dxa"/>
          </w:tcPr>
          <w:p w:rsidR="00D934E5" w:rsidRPr="00D934E5" w:rsidRDefault="00D934E5" w:rsidP="00D934E5">
            <w:pPr>
              <w:spacing w:after="0" w:line="240" w:lineRule="auto"/>
            </w:pPr>
            <w:r w:rsidRPr="00D934E5">
              <w:rPr>
                <w:rFonts w:cs="Helvetica"/>
              </w:rPr>
              <w:t>10.00am – 6.00pm</w:t>
            </w:r>
          </w:p>
        </w:tc>
        <w:tc>
          <w:tcPr>
            <w:tcW w:w="382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  <w:lang w:val="en-US"/>
              </w:rPr>
              <w:t xml:space="preserve">JM Auto Gallery (Sungai </w:t>
            </w:r>
            <w:proofErr w:type="spellStart"/>
            <w:r w:rsidRPr="00D934E5">
              <w:rPr>
                <w:rFonts w:cs="Helvetica"/>
                <w:lang w:val="en-US"/>
              </w:rPr>
              <w:t>Petani</w:t>
            </w:r>
            <w:proofErr w:type="spellEnd"/>
            <w:r w:rsidRPr="00D934E5">
              <w:rPr>
                <w:rFonts w:cs="Helvetica"/>
                <w:lang w:val="en-US"/>
              </w:rPr>
              <w:t>)</w:t>
            </w:r>
          </w:p>
        </w:tc>
      </w:tr>
      <w:tr w:rsidR="00D934E5" w:rsidRPr="00D934E5" w:rsidTr="00D934E5">
        <w:tc>
          <w:tcPr>
            <w:tcW w:w="777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8</w:t>
            </w:r>
          </w:p>
        </w:tc>
        <w:tc>
          <w:tcPr>
            <w:tcW w:w="1415" w:type="dxa"/>
            <w:vMerge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</w:tc>
        <w:tc>
          <w:tcPr>
            <w:tcW w:w="119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11 Feb</w:t>
            </w:r>
          </w:p>
        </w:tc>
        <w:tc>
          <w:tcPr>
            <w:tcW w:w="2032" w:type="dxa"/>
          </w:tcPr>
          <w:p w:rsidR="00D934E5" w:rsidRPr="00D934E5" w:rsidRDefault="00D934E5" w:rsidP="00D934E5">
            <w:pPr>
              <w:spacing w:after="0" w:line="240" w:lineRule="auto"/>
            </w:pPr>
            <w:r w:rsidRPr="00D934E5">
              <w:rPr>
                <w:rFonts w:cs="Helvetica"/>
              </w:rPr>
              <w:t>10.00am – 6.00pm</w:t>
            </w:r>
          </w:p>
        </w:tc>
        <w:tc>
          <w:tcPr>
            <w:tcW w:w="382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  <w:lang w:val="en-US"/>
              </w:rPr>
              <w:t>JM Auto Gallery (</w:t>
            </w:r>
            <w:proofErr w:type="spellStart"/>
            <w:r w:rsidRPr="00D934E5">
              <w:rPr>
                <w:rFonts w:cs="Helvetica"/>
                <w:lang w:val="en-US"/>
              </w:rPr>
              <w:t>Alor</w:t>
            </w:r>
            <w:proofErr w:type="spellEnd"/>
            <w:r w:rsidRPr="00D934E5">
              <w:rPr>
                <w:rFonts w:cs="Helvetica"/>
                <w:lang w:val="en-US"/>
              </w:rPr>
              <w:t xml:space="preserve"> Star)</w:t>
            </w:r>
          </w:p>
        </w:tc>
      </w:tr>
      <w:tr w:rsidR="00D934E5" w:rsidRPr="00D934E5" w:rsidTr="00D934E5">
        <w:tc>
          <w:tcPr>
            <w:tcW w:w="777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9</w:t>
            </w:r>
          </w:p>
        </w:tc>
        <w:tc>
          <w:tcPr>
            <w:tcW w:w="1415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Sabah</w:t>
            </w:r>
          </w:p>
        </w:tc>
        <w:tc>
          <w:tcPr>
            <w:tcW w:w="119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3-4 Feb</w:t>
            </w:r>
          </w:p>
        </w:tc>
        <w:tc>
          <w:tcPr>
            <w:tcW w:w="2032" w:type="dxa"/>
          </w:tcPr>
          <w:p w:rsidR="00D934E5" w:rsidRPr="00D934E5" w:rsidRDefault="00D934E5" w:rsidP="00D934E5">
            <w:pPr>
              <w:spacing w:after="0" w:line="240" w:lineRule="auto"/>
            </w:pPr>
            <w:r w:rsidRPr="00D934E5">
              <w:rPr>
                <w:rFonts w:cs="Helvetica"/>
              </w:rPr>
              <w:t>10.00am – 6.00pm</w:t>
            </w:r>
          </w:p>
        </w:tc>
        <w:tc>
          <w:tcPr>
            <w:tcW w:w="382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proofErr w:type="spellStart"/>
            <w:r w:rsidRPr="00D934E5">
              <w:rPr>
                <w:rFonts w:cs="Helvetica"/>
                <w:lang w:val="en-US"/>
              </w:rPr>
              <w:t>Kompleks</w:t>
            </w:r>
            <w:proofErr w:type="spellEnd"/>
            <w:r w:rsidRPr="00D934E5">
              <w:rPr>
                <w:rFonts w:cs="Helvetica"/>
                <w:lang w:val="en-US"/>
              </w:rPr>
              <w:t xml:space="preserve"> </w:t>
            </w:r>
            <w:proofErr w:type="spellStart"/>
            <w:r w:rsidRPr="00D934E5">
              <w:rPr>
                <w:rFonts w:cs="Helvetica"/>
                <w:lang w:val="en-US"/>
              </w:rPr>
              <w:t>Sukan</w:t>
            </w:r>
            <w:proofErr w:type="spellEnd"/>
            <w:r w:rsidRPr="00D934E5">
              <w:rPr>
                <w:rFonts w:cs="Helvetica"/>
                <w:lang w:val="en-US"/>
              </w:rPr>
              <w:t xml:space="preserve"> </w:t>
            </w:r>
            <w:proofErr w:type="spellStart"/>
            <w:r w:rsidRPr="00D934E5">
              <w:rPr>
                <w:rFonts w:cs="Helvetica"/>
                <w:lang w:val="en-US"/>
              </w:rPr>
              <w:t>Likas</w:t>
            </w:r>
            <w:proofErr w:type="spellEnd"/>
            <w:r w:rsidRPr="00D934E5">
              <w:rPr>
                <w:rFonts w:cs="Helvetica"/>
                <w:lang w:val="en-US"/>
              </w:rPr>
              <w:t xml:space="preserve"> (Kota </w:t>
            </w:r>
            <w:proofErr w:type="spellStart"/>
            <w:r w:rsidRPr="00D934E5">
              <w:rPr>
                <w:rFonts w:cs="Helvetica"/>
                <w:lang w:val="en-US"/>
              </w:rPr>
              <w:t>Kinabalu</w:t>
            </w:r>
            <w:proofErr w:type="spellEnd"/>
            <w:r w:rsidRPr="00D934E5">
              <w:rPr>
                <w:rFonts w:cs="Helvetica"/>
                <w:lang w:val="en-US"/>
              </w:rPr>
              <w:t>)</w:t>
            </w:r>
          </w:p>
        </w:tc>
      </w:tr>
      <w:tr w:rsidR="00D934E5" w:rsidRPr="00D934E5" w:rsidTr="00D934E5">
        <w:tc>
          <w:tcPr>
            <w:tcW w:w="777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10</w:t>
            </w:r>
          </w:p>
        </w:tc>
        <w:tc>
          <w:tcPr>
            <w:tcW w:w="1415" w:type="dxa"/>
            <w:vMerge w:val="restart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 xml:space="preserve">Sarawak </w:t>
            </w:r>
          </w:p>
        </w:tc>
        <w:tc>
          <w:tcPr>
            <w:tcW w:w="119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10 Mar</w:t>
            </w:r>
          </w:p>
        </w:tc>
        <w:tc>
          <w:tcPr>
            <w:tcW w:w="2032" w:type="dxa"/>
          </w:tcPr>
          <w:p w:rsidR="00D934E5" w:rsidRPr="00D934E5" w:rsidRDefault="00D934E5" w:rsidP="00D934E5">
            <w:pPr>
              <w:spacing w:after="0" w:line="240" w:lineRule="auto"/>
            </w:pPr>
            <w:r w:rsidRPr="00D934E5">
              <w:rPr>
                <w:rFonts w:cs="Helvetica"/>
              </w:rPr>
              <w:t>10.00am – 6.00pm</w:t>
            </w:r>
          </w:p>
        </w:tc>
        <w:tc>
          <w:tcPr>
            <w:tcW w:w="3824" w:type="dxa"/>
          </w:tcPr>
          <w:p w:rsidR="00D934E5" w:rsidRPr="00D934E5" w:rsidRDefault="00D934E5" w:rsidP="00D934E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934E5">
              <w:rPr>
                <w:rFonts w:asciiTheme="minorHAnsi" w:eastAsiaTheme="minorEastAsia" w:hAnsiTheme="minorHAnsi" w:cstheme="minorBidi"/>
                <w:bCs/>
                <w:color w:val="000000" w:themeColor="dark1"/>
                <w:kern w:val="24"/>
                <w:sz w:val="22"/>
                <w:szCs w:val="22"/>
                <w:lang w:val="en-US"/>
              </w:rPr>
              <w:t>Jimisar</w:t>
            </w:r>
            <w:proofErr w:type="spellEnd"/>
            <w:r w:rsidRPr="00D934E5">
              <w:rPr>
                <w:rFonts w:asciiTheme="minorHAnsi" w:eastAsiaTheme="minorEastAsia" w:hAnsiTheme="minorHAnsi" w:cstheme="minorBidi"/>
                <w:bCs/>
                <w:color w:val="000000" w:themeColor="dark1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34E5">
              <w:rPr>
                <w:rFonts w:asciiTheme="minorHAnsi" w:eastAsiaTheme="minorEastAsia" w:hAnsiTheme="minorHAnsi" w:cstheme="minorBidi"/>
                <w:bCs/>
                <w:color w:val="000000" w:themeColor="dark1"/>
                <w:kern w:val="24"/>
                <w:sz w:val="22"/>
                <w:szCs w:val="22"/>
                <w:lang w:val="en-US"/>
              </w:rPr>
              <w:t>Autotrade</w:t>
            </w:r>
            <w:proofErr w:type="spellEnd"/>
            <w:r w:rsidRPr="00D934E5">
              <w:rPr>
                <w:rFonts w:asciiTheme="minorHAnsi" w:eastAsiaTheme="minorEastAsia" w:hAnsiTheme="minorHAnsi" w:cstheme="minorBidi"/>
                <w:bCs/>
                <w:color w:val="000000" w:themeColor="dark1"/>
                <w:kern w:val="24"/>
                <w:sz w:val="22"/>
                <w:szCs w:val="22"/>
                <w:lang w:val="en-US"/>
              </w:rPr>
              <w:t xml:space="preserve"> (Bintulu)</w:t>
            </w:r>
          </w:p>
        </w:tc>
      </w:tr>
      <w:tr w:rsidR="00D934E5" w:rsidRPr="00D934E5" w:rsidTr="00D934E5">
        <w:tc>
          <w:tcPr>
            <w:tcW w:w="777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11</w:t>
            </w:r>
          </w:p>
        </w:tc>
        <w:tc>
          <w:tcPr>
            <w:tcW w:w="1415" w:type="dxa"/>
            <w:vMerge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</w:tc>
        <w:tc>
          <w:tcPr>
            <w:tcW w:w="119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11 Mar</w:t>
            </w:r>
          </w:p>
        </w:tc>
        <w:tc>
          <w:tcPr>
            <w:tcW w:w="2032" w:type="dxa"/>
          </w:tcPr>
          <w:p w:rsidR="00D934E5" w:rsidRPr="00D934E5" w:rsidRDefault="00D934E5" w:rsidP="00D934E5">
            <w:pPr>
              <w:spacing w:after="0" w:line="240" w:lineRule="auto"/>
            </w:pPr>
            <w:r w:rsidRPr="00D934E5">
              <w:rPr>
                <w:rFonts w:cs="Helvetica"/>
              </w:rPr>
              <w:t>10.00am – 6.00pm</w:t>
            </w:r>
          </w:p>
        </w:tc>
        <w:tc>
          <w:tcPr>
            <w:tcW w:w="3824" w:type="dxa"/>
          </w:tcPr>
          <w:p w:rsidR="00D934E5" w:rsidRPr="00D934E5" w:rsidRDefault="00D934E5" w:rsidP="00D934E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934E5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2"/>
                <w:szCs w:val="22"/>
                <w:lang w:val="en-US"/>
              </w:rPr>
              <w:t>Jimisar</w:t>
            </w:r>
            <w:proofErr w:type="spellEnd"/>
            <w:r w:rsidRPr="00D934E5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34E5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2"/>
                <w:szCs w:val="22"/>
                <w:lang w:val="en-US"/>
              </w:rPr>
              <w:t>Autotrade</w:t>
            </w:r>
            <w:proofErr w:type="spellEnd"/>
            <w:r w:rsidRPr="00D934E5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934E5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2"/>
                <w:szCs w:val="22"/>
                <w:lang w:val="en-US"/>
              </w:rPr>
              <w:t>Sibu</w:t>
            </w:r>
            <w:proofErr w:type="spellEnd"/>
            <w:r w:rsidRPr="00D934E5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2"/>
                <w:szCs w:val="22"/>
                <w:lang w:val="en-US"/>
              </w:rPr>
              <w:t>)</w:t>
            </w:r>
          </w:p>
        </w:tc>
      </w:tr>
      <w:tr w:rsidR="00D934E5" w:rsidRPr="00D934E5" w:rsidTr="00D934E5">
        <w:tc>
          <w:tcPr>
            <w:tcW w:w="777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12</w:t>
            </w:r>
          </w:p>
        </w:tc>
        <w:tc>
          <w:tcPr>
            <w:tcW w:w="1415" w:type="dxa"/>
            <w:vMerge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</w:tc>
        <w:tc>
          <w:tcPr>
            <w:tcW w:w="119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24 Mar</w:t>
            </w:r>
          </w:p>
        </w:tc>
        <w:tc>
          <w:tcPr>
            <w:tcW w:w="2032" w:type="dxa"/>
          </w:tcPr>
          <w:p w:rsidR="00D934E5" w:rsidRPr="00D934E5" w:rsidRDefault="00D934E5" w:rsidP="00D934E5">
            <w:pPr>
              <w:spacing w:after="0" w:line="240" w:lineRule="auto"/>
            </w:pPr>
            <w:r w:rsidRPr="00D934E5">
              <w:rPr>
                <w:rFonts w:cs="Helvetica"/>
              </w:rPr>
              <w:t>10.00am – 6.00pm</w:t>
            </w:r>
          </w:p>
        </w:tc>
        <w:tc>
          <w:tcPr>
            <w:tcW w:w="3824" w:type="dxa"/>
          </w:tcPr>
          <w:p w:rsidR="00D934E5" w:rsidRPr="00D934E5" w:rsidRDefault="00D934E5" w:rsidP="00D934E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934E5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2"/>
                <w:szCs w:val="22"/>
                <w:lang w:val="en-US"/>
              </w:rPr>
              <w:t>Jimisar</w:t>
            </w:r>
            <w:proofErr w:type="spellEnd"/>
            <w:r w:rsidRPr="00D934E5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34E5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2"/>
                <w:szCs w:val="22"/>
                <w:lang w:val="en-US"/>
              </w:rPr>
              <w:t>Autotrade</w:t>
            </w:r>
            <w:proofErr w:type="spellEnd"/>
            <w:r w:rsidRPr="00D934E5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2"/>
                <w:szCs w:val="22"/>
                <w:lang w:val="en-US"/>
              </w:rPr>
              <w:t xml:space="preserve"> (Kuching)</w:t>
            </w:r>
          </w:p>
        </w:tc>
      </w:tr>
      <w:tr w:rsidR="00D934E5" w:rsidRPr="00D934E5" w:rsidTr="00D934E5">
        <w:tc>
          <w:tcPr>
            <w:tcW w:w="777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13</w:t>
            </w:r>
          </w:p>
        </w:tc>
        <w:tc>
          <w:tcPr>
            <w:tcW w:w="1415" w:type="dxa"/>
            <w:vMerge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</w:tc>
        <w:tc>
          <w:tcPr>
            <w:tcW w:w="1194" w:type="dxa"/>
          </w:tcPr>
          <w:p w:rsidR="00D934E5" w:rsidRPr="00D934E5" w:rsidRDefault="00D934E5" w:rsidP="00D934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D934E5">
              <w:rPr>
                <w:rFonts w:cs="Helvetica"/>
              </w:rPr>
              <w:t>25 Mar</w:t>
            </w:r>
          </w:p>
        </w:tc>
        <w:tc>
          <w:tcPr>
            <w:tcW w:w="2032" w:type="dxa"/>
          </w:tcPr>
          <w:p w:rsidR="00D934E5" w:rsidRPr="00D934E5" w:rsidRDefault="00D934E5" w:rsidP="00D934E5">
            <w:pPr>
              <w:spacing w:after="0" w:line="240" w:lineRule="auto"/>
            </w:pPr>
            <w:r w:rsidRPr="00D934E5">
              <w:rPr>
                <w:rFonts w:cs="Helvetica"/>
              </w:rPr>
              <w:t>10.00am – 6.00pm</w:t>
            </w:r>
          </w:p>
        </w:tc>
        <w:tc>
          <w:tcPr>
            <w:tcW w:w="3824" w:type="dxa"/>
          </w:tcPr>
          <w:p w:rsidR="00D934E5" w:rsidRPr="00D934E5" w:rsidRDefault="00D934E5" w:rsidP="00D934E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934E5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2"/>
                <w:szCs w:val="22"/>
                <w:lang w:val="en-US"/>
              </w:rPr>
              <w:t xml:space="preserve">EON Auto Mart (Kuching) </w:t>
            </w:r>
          </w:p>
        </w:tc>
      </w:tr>
    </w:tbl>
    <w:p w:rsidR="00ED22AC" w:rsidRPr="00D934E5" w:rsidRDefault="00ED22AC" w:rsidP="00D934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ED22AC" w:rsidRDefault="00ED22AC" w:rsidP="00D934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934E5">
        <w:rPr>
          <w:rFonts w:cs="Helvetica"/>
        </w:rPr>
        <w:t>Visitors to the roadshow can expect lots of exciting activities such as car stimulator challenge where the finalist will get to race</w:t>
      </w:r>
      <w:r w:rsidR="00D934E5">
        <w:rPr>
          <w:rFonts w:cs="Helvetica"/>
        </w:rPr>
        <w:t xml:space="preserve"> with Leona Chin! </w:t>
      </w:r>
      <w:r w:rsidR="001A36E6">
        <w:rPr>
          <w:rFonts w:cs="Helvetica"/>
        </w:rPr>
        <w:t>T</w:t>
      </w:r>
      <w:r w:rsidRPr="00D934E5">
        <w:rPr>
          <w:rFonts w:cs="Helvetica"/>
        </w:rPr>
        <w:t xml:space="preserve">est-drive any Mitsubishi model during the event day and stand to win RM888 cash prizes or </w:t>
      </w:r>
      <w:proofErr w:type="spellStart"/>
      <w:r w:rsidRPr="00D934E5">
        <w:rPr>
          <w:rFonts w:cs="Helvetica"/>
        </w:rPr>
        <w:t>Ralliart</w:t>
      </w:r>
      <w:proofErr w:type="spellEnd"/>
      <w:r w:rsidRPr="00D934E5">
        <w:rPr>
          <w:rFonts w:cs="Helvetica"/>
        </w:rPr>
        <w:t xml:space="preserve"> merchandize</w:t>
      </w:r>
      <w:r w:rsidR="00D934E5">
        <w:rPr>
          <w:rFonts w:cs="Helvetica"/>
        </w:rPr>
        <w:t>.</w:t>
      </w:r>
    </w:p>
    <w:p w:rsidR="00B30FA0" w:rsidRDefault="00B30FA0" w:rsidP="00D934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B30FA0" w:rsidRPr="00D934E5" w:rsidRDefault="00B30FA0" w:rsidP="00B30F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934E5">
        <w:rPr>
          <w:rFonts w:cs="Helvetica"/>
        </w:rPr>
        <w:t xml:space="preserve">The Triton has picked up three awards last year namely- DSF.my and Allianz- Vehicle of the Year, </w:t>
      </w:r>
      <w:proofErr w:type="spellStart"/>
      <w:r w:rsidRPr="00D934E5">
        <w:rPr>
          <w:rFonts w:cs="Helvetica"/>
        </w:rPr>
        <w:t>Carsifu’s</w:t>
      </w:r>
      <w:proofErr w:type="spellEnd"/>
      <w:r w:rsidRPr="00D934E5">
        <w:rPr>
          <w:rFonts w:cs="Helvetica"/>
        </w:rPr>
        <w:t xml:space="preserve"> Editors Choice Awards 2017- Best Pick </w:t>
      </w:r>
      <w:proofErr w:type="gramStart"/>
      <w:r w:rsidRPr="00D934E5">
        <w:rPr>
          <w:rFonts w:cs="Helvetica"/>
        </w:rPr>
        <w:t>Up</w:t>
      </w:r>
      <w:proofErr w:type="gramEnd"/>
      <w:r w:rsidRPr="00D934E5">
        <w:rPr>
          <w:rFonts w:cs="Helvetica"/>
        </w:rPr>
        <w:t xml:space="preserve"> Truck of the Year and Diesel Engine of the Year.</w:t>
      </w:r>
    </w:p>
    <w:p w:rsidR="00055CFA" w:rsidRPr="00383BAD" w:rsidRDefault="00055CFA" w:rsidP="008B017F">
      <w:pPr>
        <w:pStyle w:val="NoSpacing"/>
        <w:jc w:val="both"/>
        <w:rPr>
          <w:rFonts w:asciiTheme="minorHAnsi" w:hAnsiTheme="minorHAnsi"/>
          <w:bCs/>
          <w:sz w:val="22"/>
          <w:szCs w:val="22"/>
        </w:rPr>
      </w:pPr>
    </w:p>
    <w:p w:rsidR="008B017F" w:rsidRPr="00383BAD" w:rsidRDefault="008B017F" w:rsidP="008B017F">
      <w:pPr>
        <w:pStyle w:val="NoSpacing"/>
        <w:jc w:val="both"/>
        <w:rPr>
          <w:rFonts w:asciiTheme="minorHAnsi" w:hAnsiTheme="minorHAnsi" w:cs="Calibri"/>
          <w:b/>
          <w:color w:val="0070C0"/>
          <w:sz w:val="22"/>
          <w:szCs w:val="22"/>
        </w:rPr>
      </w:pPr>
      <w:r w:rsidRPr="00383BAD">
        <w:rPr>
          <w:rFonts w:asciiTheme="minorHAnsi" w:hAnsiTheme="minorHAnsi" w:cs="Calibri"/>
          <w:b/>
          <w:color w:val="0070C0"/>
          <w:sz w:val="22"/>
          <w:szCs w:val="22"/>
        </w:rPr>
        <w:t xml:space="preserve">MMM Sales Network and Others  </w:t>
      </w:r>
    </w:p>
    <w:p w:rsidR="008B017F" w:rsidRPr="00383BAD" w:rsidRDefault="008B017F" w:rsidP="008B017F">
      <w:pPr>
        <w:pStyle w:val="NoSpacing"/>
        <w:jc w:val="both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8B017F" w:rsidRPr="00383BAD" w:rsidRDefault="008B017F" w:rsidP="008B017F">
      <w:pPr>
        <w:pStyle w:val="NoSpacing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383BA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Mitsubishi Motors Malaysi</w:t>
      </w:r>
      <w:r w:rsidR="002C405D" w:rsidRPr="00383BA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 is currently represented by 55 showrooms (out of which 48 are 3S Centres) and 54</w:t>
      </w:r>
      <w:r w:rsidRPr="00383BA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service outlets throughout Malaysia.  In East Malaysia, MMM is represented by 13 showrooms (6 in Sarawak and 7 in Sabah).  </w:t>
      </w:r>
    </w:p>
    <w:p w:rsidR="008B017F" w:rsidRPr="00383BAD" w:rsidRDefault="008B017F" w:rsidP="008B017F">
      <w:pPr>
        <w:pStyle w:val="NoSpacing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8B017F" w:rsidRPr="00383BAD" w:rsidRDefault="008B017F" w:rsidP="008B017F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383BAD">
        <w:rPr>
          <w:rFonts w:asciiTheme="minorHAnsi" w:hAnsiTheme="minorHAnsi" w:cs="Calibri"/>
          <w:sz w:val="22"/>
          <w:szCs w:val="22"/>
        </w:rPr>
        <w:t>The Triton 4x4 pick-up truck are imported as CBU (Completely Built-Up) units from Thailand</w:t>
      </w:r>
      <w:r w:rsidR="00B33570" w:rsidRPr="00383BAD">
        <w:rPr>
          <w:rFonts w:asciiTheme="minorHAnsi" w:hAnsiTheme="minorHAnsi" w:cs="Calibri"/>
          <w:sz w:val="22"/>
          <w:szCs w:val="22"/>
        </w:rPr>
        <w:t xml:space="preserve"> while  t</w:t>
      </w:r>
      <w:r w:rsidRPr="00383BAD">
        <w:rPr>
          <w:rFonts w:asciiTheme="minorHAnsi" w:hAnsiTheme="minorHAnsi" w:cs="Calibri"/>
          <w:sz w:val="22"/>
          <w:szCs w:val="22"/>
        </w:rPr>
        <w:t>he AS</w:t>
      </w:r>
      <w:r w:rsidR="00B33570" w:rsidRPr="00383BAD">
        <w:rPr>
          <w:rFonts w:asciiTheme="minorHAnsi" w:hAnsiTheme="minorHAnsi" w:cs="Calibri"/>
          <w:sz w:val="22"/>
          <w:szCs w:val="22"/>
        </w:rPr>
        <w:t>X Compact SUV and Outlander</w:t>
      </w:r>
      <w:r w:rsidRPr="00383BAD">
        <w:rPr>
          <w:rFonts w:asciiTheme="minorHAnsi" w:hAnsiTheme="minorHAnsi" w:cs="Calibri"/>
          <w:sz w:val="22"/>
          <w:szCs w:val="22"/>
        </w:rPr>
        <w:t xml:space="preserve"> are locally assembled (CKD) in Malaysia. </w:t>
      </w:r>
    </w:p>
    <w:p w:rsidR="008B017F" w:rsidRPr="00383BAD" w:rsidRDefault="008B017F" w:rsidP="008B017F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383BAD">
        <w:rPr>
          <w:rFonts w:asciiTheme="minorHAnsi" w:hAnsiTheme="minorHAnsi" w:cs="Calibri"/>
          <w:sz w:val="22"/>
          <w:szCs w:val="22"/>
        </w:rPr>
        <w:t xml:space="preserve"> </w:t>
      </w:r>
    </w:p>
    <w:p w:rsidR="008B017F" w:rsidRPr="00383BAD" w:rsidRDefault="008B017F" w:rsidP="008B017F">
      <w:pPr>
        <w:pStyle w:val="NoSpacing"/>
        <w:pBdr>
          <w:bottom w:val="single" w:sz="12" w:space="1" w:color="auto"/>
        </w:pBdr>
        <w:jc w:val="both"/>
        <w:rPr>
          <w:rFonts w:asciiTheme="minorHAnsi" w:hAnsiTheme="minorHAnsi" w:cs="Calibri"/>
          <w:sz w:val="22"/>
          <w:szCs w:val="22"/>
        </w:rPr>
      </w:pPr>
      <w:r w:rsidRPr="00383BAD">
        <w:rPr>
          <w:rFonts w:asciiTheme="minorHAnsi" w:hAnsiTheme="minorHAnsi" w:cs="Calibri"/>
          <w:sz w:val="22"/>
          <w:szCs w:val="22"/>
        </w:rPr>
        <w:t xml:space="preserve">For further information and to register for interest, please visit </w:t>
      </w:r>
      <w:hyperlink r:id="rId9" w:history="1">
        <w:r w:rsidRPr="00383BAD">
          <w:rPr>
            <w:rStyle w:val="Hyperlink"/>
            <w:rFonts w:asciiTheme="minorHAnsi" w:hAnsiTheme="minorHAnsi" w:cs="Calibri"/>
            <w:sz w:val="22"/>
            <w:szCs w:val="22"/>
          </w:rPr>
          <w:t>www.mitsubishi-motors.com.my</w:t>
        </w:r>
      </w:hyperlink>
      <w:r w:rsidRPr="00383BAD">
        <w:rPr>
          <w:rFonts w:asciiTheme="minorHAnsi" w:hAnsiTheme="minorHAnsi" w:cs="Calibri"/>
          <w:sz w:val="22"/>
          <w:szCs w:val="22"/>
        </w:rPr>
        <w:t xml:space="preserve">  or by calling the Mitsubishi Motors Customer </w:t>
      </w:r>
      <w:proofErr w:type="spellStart"/>
      <w:r w:rsidRPr="00383BAD">
        <w:rPr>
          <w:rFonts w:asciiTheme="minorHAnsi" w:hAnsiTheme="minorHAnsi" w:cs="Calibri"/>
          <w:sz w:val="22"/>
          <w:szCs w:val="22"/>
        </w:rPr>
        <w:t>Careline</w:t>
      </w:r>
      <w:proofErr w:type="spellEnd"/>
      <w:r w:rsidRPr="00383BAD">
        <w:rPr>
          <w:rFonts w:asciiTheme="minorHAnsi" w:hAnsiTheme="minorHAnsi" w:cs="Calibri"/>
          <w:sz w:val="22"/>
          <w:szCs w:val="22"/>
        </w:rPr>
        <w:t xml:space="preserve"> at 1800 18 8161 (9 am – 5 pm, Mondays to Fridays excluding public holidays).</w:t>
      </w:r>
    </w:p>
    <w:p w:rsidR="008B017F" w:rsidRDefault="008B017F" w:rsidP="008B017F">
      <w:pPr>
        <w:pStyle w:val="NoSpacing"/>
        <w:pBdr>
          <w:bottom w:val="single" w:sz="12" w:space="1" w:color="auto"/>
        </w:pBdr>
        <w:jc w:val="both"/>
        <w:rPr>
          <w:rFonts w:asciiTheme="minorHAnsi" w:hAnsiTheme="minorHAnsi" w:cs="Calibri"/>
          <w:sz w:val="22"/>
          <w:szCs w:val="22"/>
        </w:rPr>
      </w:pPr>
    </w:p>
    <w:p w:rsidR="008B017F" w:rsidRPr="00A8540D" w:rsidRDefault="008B017F" w:rsidP="008B017F">
      <w:pPr>
        <w:spacing w:after="0" w:line="240" w:lineRule="auto"/>
        <w:rPr>
          <w:rFonts w:ascii="Calibri" w:hAnsi="Calibri" w:cs="Calibri"/>
          <w:sz w:val="18"/>
          <w:szCs w:val="16"/>
        </w:rPr>
      </w:pPr>
      <w:r w:rsidRPr="00A8540D">
        <w:rPr>
          <w:rFonts w:ascii="Calibri" w:hAnsi="Calibri" w:cs="Calibri"/>
          <w:sz w:val="18"/>
          <w:szCs w:val="16"/>
        </w:rPr>
        <w:t>For media enquiries, please contact:</w:t>
      </w:r>
    </w:p>
    <w:p w:rsidR="008B017F" w:rsidRPr="00A8540D" w:rsidRDefault="008B017F" w:rsidP="008B017F">
      <w:pPr>
        <w:spacing w:after="0" w:line="240" w:lineRule="auto"/>
        <w:rPr>
          <w:rFonts w:ascii="Calibri" w:hAnsi="Calibri" w:cs="Calibri"/>
          <w:sz w:val="18"/>
          <w:szCs w:val="16"/>
        </w:rPr>
      </w:pPr>
      <w:r w:rsidRPr="00A8540D">
        <w:rPr>
          <w:rFonts w:ascii="Calibri" w:hAnsi="Calibri" w:cs="Calibri"/>
          <w:sz w:val="18"/>
          <w:szCs w:val="16"/>
        </w:rPr>
        <w:t xml:space="preserve">Debbie Choong (019-3146650) debbie.choong@mitsubishi-motors.com.my </w:t>
      </w:r>
    </w:p>
    <w:p w:rsidR="008B017F" w:rsidRPr="003567FC" w:rsidRDefault="008B017F" w:rsidP="008B017F">
      <w:pPr>
        <w:spacing w:after="0" w:line="240" w:lineRule="auto"/>
        <w:rPr>
          <w:rFonts w:ascii="Calibri" w:hAnsi="Calibri" w:cs="Calibri"/>
          <w:sz w:val="18"/>
          <w:szCs w:val="16"/>
        </w:rPr>
      </w:pPr>
      <w:r w:rsidRPr="00A8540D">
        <w:rPr>
          <w:rFonts w:ascii="Calibri" w:hAnsi="Calibri" w:cs="Calibri"/>
          <w:sz w:val="18"/>
          <w:szCs w:val="16"/>
        </w:rPr>
        <w:t>Tel: 603 7680 6688</w:t>
      </w:r>
      <w:r w:rsidRPr="00A8540D">
        <w:rPr>
          <w:rFonts w:ascii="Calibri" w:hAnsi="Calibri" w:cs="Calibri"/>
          <w:sz w:val="18"/>
          <w:szCs w:val="16"/>
        </w:rPr>
        <w:tab/>
        <w:t>DID: 603 7680 6724</w:t>
      </w:r>
    </w:p>
    <w:p w:rsidR="00CD6894" w:rsidRPr="003567FC" w:rsidRDefault="00CD6894" w:rsidP="008B017F">
      <w:pPr>
        <w:pStyle w:val="NoSpacing"/>
        <w:jc w:val="both"/>
        <w:rPr>
          <w:rFonts w:ascii="Calibri" w:hAnsi="Calibri" w:cs="Calibri"/>
          <w:sz w:val="18"/>
          <w:szCs w:val="16"/>
        </w:rPr>
      </w:pPr>
    </w:p>
    <w:sectPr w:rsidR="00CD6894" w:rsidRPr="003567FC" w:rsidSect="00055CFA">
      <w:headerReference w:type="default" r:id="rId10"/>
      <w:pgSz w:w="11906" w:h="16838"/>
      <w:pgMar w:top="1440" w:right="1440" w:bottom="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3E" w:rsidRDefault="0062313E" w:rsidP="009E6BA0">
      <w:pPr>
        <w:spacing w:after="0" w:line="240" w:lineRule="auto"/>
      </w:pPr>
      <w:r>
        <w:separator/>
      </w:r>
    </w:p>
  </w:endnote>
  <w:endnote w:type="continuationSeparator" w:id="0">
    <w:p w:rsidR="0062313E" w:rsidRDefault="0062313E" w:rsidP="009E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3E" w:rsidRDefault="0062313E" w:rsidP="009E6BA0">
      <w:pPr>
        <w:spacing w:after="0" w:line="240" w:lineRule="auto"/>
      </w:pPr>
      <w:r>
        <w:separator/>
      </w:r>
    </w:p>
  </w:footnote>
  <w:footnote w:type="continuationSeparator" w:id="0">
    <w:p w:rsidR="0062313E" w:rsidRDefault="0062313E" w:rsidP="009E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BD" w:rsidRDefault="003730BD" w:rsidP="003730BD">
    <w:r>
      <w:rPr>
        <w:noProof/>
        <w:lang w:eastAsia="en-MY"/>
      </w:rPr>
      <w:drawing>
        <wp:anchor distT="0" distB="0" distL="114300" distR="114300" simplePos="0" relativeHeight="251660288" behindDoc="0" locked="0" layoutInCell="1" allowOverlap="1" wp14:anchorId="773260E9" wp14:editId="62BCC4ED">
          <wp:simplePos x="0" y="0"/>
          <wp:positionH relativeFrom="column">
            <wp:posOffset>-190500</wp:posOffset>
          </wp:positionH>
          <wp:positionV relativeFrom="paragraph">
            <wp:posOffset>142875</wp:posOffset>
          </wp:positionV>
          <wp:extent cx="847725" cy="9048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30BD" w:rsidRPr="00AE74A5" w:rsidRDefault="003730BD" w:rsidP="003730BD">
    <w:pPr>
      <w:pStyle w:val="Header"/>
      <w:ind w:left="1967" w:firstLine="3793"/>
      <w:jc w:val="both"/>
      <w:rPr>
        <w:rFonts w:cs="Arial"/>
        <w:sz w:val="20"/>
      </w:rPr>
    </w:pPr>
    <w:r w:rsidRPr="00AE74A5">
      <w:rPr>
        <w:rFonts w:cs="Arial"/>
        <w:b/>
        <w:sz w:val="20"/>
      </w:rPr>
      <w:t xml:space="preserve">Mitsubishi Motors Malaysia </w:t>
    </w:r>
    <w:proofErr w:type="spellStart"/>
    <w:r w:rsidRPr="00AE74A5">
      <w:rPr>
        <w:rFonts w:cs="Arial"/>
        <w:b/>
        <w:sz w:val="20"/>
      </w:rPr>
      <w:t>Sdn</w:t>
    </w:r>
    <w:proofErr w:type="spellEnd"/>
    <w:r w:rsidRPr="00AE74A5">
      <w:rPr>
        <w:rFonts w:cs="Arial"/>
        <w:b/>
        <w:sz w:val="20"/>
      </w:rPr>
      <w:t>. Bhd</w:t>
    </w:r>
    <w:r w:rsidRPr="00AE74A5">
      <w:rPr>
        <w:rFonts w:cs="Arial"/>
        <w:sz w:val="20"/>
      </w:rPr>
      <w:t>.</w:t>
    </w:r>
  </w:p>
  <w:p w:rsidR="003730BD" w:rsidRPr="00AE74A5" w:rsidRDefault="003730BD" w:rsidP="003730BD">
    <w:pPr>
      <w:pStyle w:val="Header"/>
      <w:jc w:val="right"/>
      <w:rPr>
        <w:rFonts w:cs="Arial"/>
        <w:sz w:val="20"/>
      </w:rPr>
    </w:pPr>
    <w:r w:rsidRPr="00AE74A5">
      <w:rPr>
        <w:rFonts w:cs="Arial"/>
        <w:sz w:val="20"/>
      </w:rPr>
      <w:t>(Company No: 680028-M)</w:t>
    </w:r>
  </w:p>
  <w:p w:rsidR="003730BD" w:rsidRPr="00AE74A5" w:rsidRDefault="003730BD" w:rsidP="003730BD">
    <w:pPr>
      <w:pStyle w:val="Header"/>
      <w:jc w:val="right"/>
      <w:rPr>
        <w:rFonts w:cs="Arial"/>
        <w:sz w:val="20"/>
      </w:rPr>
    </w:pPr>
    <w:r w:rsidRPr="00AE74A5">
      <w:rPr>
        <w:rFonts w:cs="Arial"/>
        <w:sz w:val="20"/>
      </w:rPr>
      <w:t xml:space="preserve">Level 6, Building A, </w:t>
    </w:r>
    <w:proofErr w:type="spellStart"/>
    <w:r w:rsidRPr="00AE74A5">
      <w:rPr>
        <w:rFonts w:cs="Arial"/>
        <w:sz w:val="20"/>
      </w:rPr>
      <w:t>Peremba</w:t>
    </w:r>
    <w:proofErr w:type="spellEnd"/>
    <w:r w:rsidRPr="00AE74A5">
      <w:rPr>
        <w:rFonts w:cs="Arial"/>
        <w:sz w:val="20"/>
      </w:rPr>
      <w:t xml:space="preserve"> Square,</w:t>
    </w:r>
  </w:p>
  <w:p w:rsidR="003730BD" w:rsidRPr="00AE74A5" w:rsidRDefault="003730BD" w:rsidP="003730BD">
    <w:pPr>
      <w:pStyle w:val="Header"/>
      <w:jc w:val="right"/>
      <w:rPr>
        <w:rFonts w:cs="Arial"/>
        <w:sz w:val="20"/>
        <w:lang w:val="sv-SE"/>
      </w:rPr>
    </w:pPr>
    <w:r w:rsidRPr="00AE74A5">
      <w:rPr>
        <w:rFonts w:cs="Arial"/>
        <w:sz w:val="20"/>
        <w:lang w:val="sv-SE"/>
      </w:rPr>
      <w:t>Saujana Resort, Seksyen U2</w:t>
    </w:r>
  </w:p>
  <w:p w:rsidR="003730BD" w:rsidRPr="00AE74A5" w:rsidRDefault="003730BD" w:rsidP="003730BD">
    <w:pPr>
      <w:pStyle w:val="Header"/>
      <w:jc w:val="right"/>
      <w:rPr>
        <w:rFonts w:cs="Arial"/>
        <w:sz w:val="20"/>
        <w:lang w:val="sv-SE"/>
      </w:rPr>
    </w:pPr>
    <w:r w:rsidRPr="00AE74A5">
      <w:rPr>
        <w:rFonts w:cs="Arial"/>
        <w:sz w:val="20"/>
        <w:lang w:val="sv-SE"/>
      </w:rPr>
      <w:t>40150 Shah Alam, Selangor</w:t>
    </w:r>
  </w:p>
  <w:p w:rsidR="003730BD" w:rsidRPr="00AE74A5" w:rsidRDefault="003730BD" w:rsidP="003730BD">
    <w:pPr>
      <w:pStyle w:val="Header"/>
      <w:jc w:val="right"/>
      <w:rPr>
        <w:rFonts w:cs="Arial"/>
        <w:sz w:val="20"/>
      </w:rPr>
    </w:pPr>
    <w:r w:rsidRPr="00AE74A5">
      <w:rPr>
        <w:rFonts w:cs="Arial"/>
        <w:noProof/>
        <w:sz w:val="20"/>
        <w:lang w:eastAsia="en-MY"/>
      </w:rPr>
      <w:drawing>
        <wp:anchor distT="0" distB="0" distL="114300" distR="114300" simplePos="0" relativeHeight="251659264" behindDoc="0" locked="0" layoutInCell="1" allowOverlap="1" wp14:anchorId="7EDBA2B8" wp14:editId="4AFE58E4">
          <wp:simplePos x="0" y="0"/>
          <wp:positionH relativeFrom="column">
            <wp:posOffset>-635</wp:posOffset>
          </wp:positionH>
          <wp:positionV relativeFrom="paragraph">
            <wp:posOffset>9619615</wp:posOffset>
          </wp:positionV>
          <wp:extent cx="7167880" cy="123825"/>
          <wp:effectExtent l="0" t="0" r="0" b="9525"/>
          <wp:wrapNone/>
          <wp:docPr id="1" name="Picture 1" descr="Lower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wer 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4A5">
      <w:rPr>
        <w:rFonts w:cs="Arial"/>
        <w:sz w:val="20"/>
      </w:rPr>
      <w:t>Tel: 03-7680 6688 Fax: 03-7622 2239</w:t>
    </w:r>
    <w:r w:rsidRPr="00AE74A5">
      <w:rPr>
        <w:rFonts w:cs="Arial"/>
        <w:b/>
        <w:sz w:val="20"/>
      </w:rPr>
      <w:t xml:space="preserve"> </w:t>
    </w:r>
  </w:p>
  <w:p w:rsidR="009E6BA0" w:rsidRDefault="009E6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14F2"/>
    <w:multiLevelType w:val="hybridMultilevel"/>
    <w:tmpl w:val="6534137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A0"/>
    <w:rsid w:val="000068D5"/>
    <w:rsid w:val="00025900"/>
    <w:rsid w:val="0003761C"/>
    <w:rsid w:val="00055CFA"/>
    <w:rsid w:val="00056A8E"/>
    <w:rsid w:val="00071C51"/>
    <w:rsid w:val="00090068"/>
    <w:rsid w:val="00091C48"/>
    <w:rsid w:val="00091D08"/>
    <w:rsid w:val="000A415B"/>
    <w:rsid w:val="000D0B07"/>
    <w:rsid w:val="000D2C39"/>
    <w:rsid w:val="000F3790"/>
    <w:rsid w:val="00122E38"/>
    <w:rsid w:val="001A1141"/>
    <w:rsid w:val="001A36E6"/>
    <w:rsid w:val="001E283C"/>
    <w:rsid w:val="001F26D4"/>
    <w:rsid w:val="00256791"/>
    <w:rsid w:val="002575AF"/>
    <w:rsid w:val="0028416F"/>
    <w:rsid w:val="00290710"/>
    <w:rsid w:val="002A51E9"/>
    <w:rsid w:val="002C405D"/>
    <w:rsid w:val="00355451"/>
    <w:rsid w:val="003567FC"/>
    <w:rsid w:val="00356FFA"/>
    <w:rsid w:val="003730BD"/>
    <w:rsid w:val="00383BAD"/>
    <w:rsid w:val="003845FA"/>
    <w:rsid w:val="003F32E8"/>
    <w:rsid w:val="003F7B5E"/>
    <w:rsid w:val="00456AD7"/>
    <w:rsid w:val="0046502B"/>
    <w:rsid w:val="004A6C66"/>
    <w:rsid w:val="005237A0"/>
    <w:rsid w:val="00531197"/>
    <w:rsid w:val="00541F00"/>
    <w:rsid w:val="0058362D"/>
    <w:rsid w:val="005F58FF"/>
    <w:rsid w:val="0062313E"/>
    <w:rsid w:val="00636B08"/>
    <w:rsid w:val="00655714"/>
    <w:rsid w:val="0069714E"/>
    <w:rsid w:val="006B38C2"/>
    <w:rsid w:val="006B4D4F"/>
    <w:rsid w:val="00701AD0"/>
    <w:rsid w:val="00701D18"/>
    <w:rsid w:val="00706C4B"/>
    <w:rsid w:val="00726ED5"/>
    <w:rsid w:val="00733839"/>
    <w:rsid w:val="00735813"/>
    <w:rsid w:val="00744797"/>
    <w:rsid w:val="007B4718"/>
    <w:rsid w:val="007C35E2"/>
    <w:rsid w:val="007F0B5C"/>
    <w:rsid w:val="008548C3"/>
    <w:rsid w:val="00861893"/>
    <w:rsid w:val="008756BF"/>
    <w:rsid w:val="008A7D22"/>
    <w:rsid w:val="008B017F"/>
    <w:rsid w:val="008C6593"/>
    <w:rsid w:val="008D1875"/>
    <w:rsid w:val="008F74ED"/>
    <w:rsid w:val="009327C4"/>
    <w:rsid w:val="00944742"/>
    <w:rsid w:val="00960F34"/>
    <w:rsid w:val="0099766A"/>
    <w:rsid w:val="009C6CFB"/>
    <w:rsid w:val="009E6BA0"/>
    <w:rsid w:val="00A3135C"/>
    <w:rsid w:val="00A37434"/>
    <w:rsid w:val="00A578D1"/>
    <w:rsid w:val="00A70661"/>
    <w:rsid w:val="00AC2C37"/>
    <w:rsid w:val="00AF5060"/>
    <w:rsid w:val="00B30FA0"/>
    <w:rsid w:val="00B33570"/>
    <w:rsid w:val="00C0102E"/>
    <w:rsid w:val="00C35184"/>
    <w:rsid w:val="00C96A9A"/>
    <w:rsid w:val="00CA7DD2"/>
    <w:rsid w:val="00CC3368"/>
    <w:rsid w:val="00CD6894"/>
    <w:rsid w:val="00CF154A"/>
    <w:rsid w:val="00D02B0A"/>
    <w:rsid w:val="00D27972"/>
    <w:rsid w:val="00D41434"/>
    <w:rsid w:val="00D44EFC"/>
    <w:rsid w:val="00D47D25"/>
    <w:rsid w:val="00D85069"/>
    <w:rsid w:val="00D934E5"/>
    <w:rsid w:val="00DA7A93"/>
    <w:rsid w:val="00DC13C9"/>
    <w:rsid w:val="00E536D4"/>
    <w:rsid w:val="00E84F74"/>
    <w:rsid w:val="00ED0C30"/>
    <w:rsid w:val="00ED22AC"/>
    <w:rsid w:val="00EE0A31"/>
    <w:rsid w:val="00EE14B6"/>
    <w:rsid w:val="00F53155"/>
    <w:rsid w:val="00F557F9"/>
    <w:rsid w:val="00F618A0"/>
    <w:rsid w:val="00F66EB7"/>
    <w:rsid w:val="00F9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A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BA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BA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BA0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A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D18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8548C3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554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A8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A8E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E0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A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BA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BA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BA0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A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D18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8548C3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554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A8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A8E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E0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tsubishi-motors.com.m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5A24-D653-4BFC-A21D-BEA61735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Choong</dc:creator>
  <cp:lastModifiedBy>Debbie Choong</cp:lastModifiedBy>
  <cp:revision>8</cp:revision>
  <cp:lastPrinted>2018-01-09T01:41:00Z</cp:lastPrinted>
  <dcterms:created xsi:type="dcterms:W3CDTF">2018-01-09T04:02:00Z</dcterms:created>
  <dcterms:modified xsi:type="dcterms:W3CDTF">2018-01-15T08:52:00Z</dcterms:modified>
</cp:coreProperties>
</file>