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0749"/>
        <w:gridCol w:w="45"/>
      </w:tblGrid>
      <w:tr w:rsidR="00456923" w:rsidRPr="009D7B55" w:rsidTr="007D7DB0">
        <w:trPr>
          <w:gridAfter w:val="1"/>
          <w:tblCellSpacing w:w="15" w:type="dxa"/>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360" w:type="dxa"/>
              <w:right w:w="15" w:type="dxa"/>
            </w:tcMar>
            <w:hideMark/>
          </w:tcPr>
          <w:p w:rsidR="00456923" w:rsidRPr="009D7B55" w:rsidRDefault="00B470D1">
            <w:pPr>
              <w:rPr>
                <w:rFonts w:ascii="Arial" w:eastAsia="Times New Roman" w:hAnsi="Arial" w:cs="Arial"/>
                <w:sz w:val="20"/>
                <w:szCs w:val="20"/>
                <w:lang w:val="en-GB"/>
              </w:rPr>
            </w:pPr>
            <w:r w:rsidRPr="009D7B55">
              <w:rPr>
                <w:rFonts w:ascii="Arial" w:eastAsia="Times New Roman" w:hAnsi="Arial" w:cs="Arial"/>
                <w:noProof/>
                <w:sz w:val="20"/>
                <w:szCs w:val="20"/>
                <w:lang w:val="en-GB"/>
              </w:rPr>
              <w:drawing>
                <wp:inline distT="0" distB="0" distL="0" distR="0" wp14:anchorId="0229643D" wp14:editId="08F71922">
                  <wp:extent cx="752475" cy="752475"/>
                  <wp:effectExtent l="0" t="0" r="9525" b="9525"/>
                  <wp:docPr id="1" name="Picture 1" descr="https://www.media.volvocars.com/content/images/document/volvo_logo3.jpg?v=20160531155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ia.volvocars.com/content/images/document/volvo_logo3.jpg?v=2016053115503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r>
      <w:tr w:rsidR="00456923" w:rsidRPr="009D7B55" w:rsidTr="007D7DB0">
        <w:trPr>
          <w:trHeight w:val="720"/>
          <w:tblCellSpacing w:w="15" w:type="dxa"/>
        </w:trPr>
        <w:tc>
          <w:tcPr>
            <w:tcW w:w="0" w:type="auto"/>
            <w:gridSpan w:val="2"/>
            <w:tcBorders>
              <w:top w:val="single" w:sz="6" w:space="0" w:color="000000"/>
              <w:left w:val="single" w:sz="2" w:space="0" w:color="FFFFFF"/>
              <w:bottom w:val="dashed" w:sz="6" w:space="0" w:color="000000"/>
              <w:right w:val="single" w:sz="2" w:space="0" w:color="FFFFFF"/>
            </w:tcBorders>
            <w:vAlign w:val="center"/>
            <w:hideMark/>
          </w:tcPr>
          <w:p w:rsidR="00456923" w:rsidRPr="009D7B55" w:rsidRDefault="007D7DB0" w:rsidP="00336717">
            <w:pPr>
              <w:ind w:left="-53"/>
              <w:rPr>
                <w:rFonts w:ascii="Arial" w:eastAsia="Times New Roman" w:hAnsi="Arial" w:cs="Arial"/>
                <w:sz w:val="20"/>
                <w:szCs w:val="20"/>
                <w:lang w:val="en-GB"/>
              </w:rPr>
            </w:pPr>
            <w:r w:rsidRPr="009D7B55">
              <w:rPr>
                <w:lang w:val="en-GB"/>
              </w:rPr>
              <w:object w:dxaOrig="351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28pt" o:ole="">
                  <v:imagedata r:id="rId6" o:title=""/>
                </v:shape>
                <o:OLEObject Type="Embed" ProgID="PBrush" ShapeID="_x0000_i1025" DrawAspect="Content" ObjectID="_1577722163" r:id="rId7"/>
              </w:object>
            </w:r>
          </w:p>
        </w:tc>
      </w:tr>
      <w:tr w:rsidR="00456923" w:rsidRPr="009D7B55" w:rsidTr="007D7DB0">
        <w:trPr>
          <w:trHeight w:val="540"/>
          <w:tblCellSpacing w:w="15" w:type="dxa"/>
        </w:trPr>
        <w:tc>
          <w:tcPr>
            <w:tcW w:w="0" w:type="auto"/>
            <w:gridSpan w:val="2"/>
            <w:tcBorders>
              <w:top w:val="single" w:sz="2" w:space="0" w:color="FFFFFF"/>
              <w:left w:val="single" w:sz="2" w:space="0" w:color="FFFFFF"/>
              <w:bottom w:val="dashed" w:sz="6" w:space="0" w:color="000000"/>
              <w:right w:val="single" w:sz="2" w:space="0" w:color="FFFFFF"/>
            </w:tcBorders>
            <w:vAlign w:val="center"/>
            <w:hideMark/>
          </w:tcPr>
          <w:p w:rsidR="00456923" w:rsidRPr="009D7B55" w:rsidRDefault="006E50C5">
            <w:pPr>
              <w:divId w:val="615646937"/>
              <w:rPr>
                <w:rFonts w:ascii="Arial" w:eastAsia="Times New Roman" w:hAnsi="Arial" w:cs="Arial"/>
                <w:b/>
                <w:bCs/>
                <w:color w:val="111111"/>
                <w:sz w:val="22"/>
                <w:szCs w:val="22"/>
                <w:lang w:val="en-GB"/>
              </w:rPr>
            </w:pPr>
            <w:r w:rsidRPr="009D7B55">
              <w:rPr>
                <w:rFonts w:ascii="Arial" w:eastAsia="Times New Roman" w:hAnsi="Arial" w:cs="Arial"/>
                <w:b/>
                <w:bCs/>
                <w:color w:val="111111"/>
                <w:sz w:val="22"/>
                <w:szCs w:val="22"/>
                <w:lang w:val="en-GB"/>
              </w:rPr>
              <w:t xml:space="preserve">Press Release </w:t>
            </w:r>
          </w:p>
        </w:tc>
      </w:tr>
    </w:tbl>
    <w:p w:rsidR="00456923" w:rsidRPr="009D7B55" w:rsidRDefault="00456923">
      <w:pPr>
        <w:divId w:val="1431315938"/>
        <w:rPr>
          <w:rFonts w:eastAsia="Times New Roman"/>
          <w:vanish/>
          <w:lang w:val="en-GB"/>
        </w:rPr>
      </w:pPr>
    </w:p>
    <w:tbl>
      <w:tblPr>
        <w:tblW w:w="0" w:type="auto"/>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455"/>
        <w:gridCol w:w="330"/>
        <w:gridCol w:w="1847"/>
      </w:tblGrid>
      <w:tr w:rsidR="004C75D3" w:rsidRPr="009D7B55">
        <w:trPr>
          <w:divId w:val="1431315938"/>
          <w:tblCellSpacing w:w="15" w:type="dxa"/>
        </w:trPr>
        <w:tc>
          <w:tcPr>
            <w:tcW w:w="0" w:type="auto"/>
            <w:tcBorders>
              <w:top w:val="single" w:sz="2" w:space="0" w:color="FFFFFF"/>
              <w:left w:val="single" w:sz="2" w:space="0" w:color="FFFFFF"/>
              <w:bottom w:val="single" w:sz="2" w:space="0" w:color="FFFFFF"/>
              <w:right w:val="single" w:sz="2" w:space="0" w:color="FFFFFF"/>
            </w:tcBorders>
            <w:hideMark/>
          </w:tcPr>
          <w:p w:rsidR="00456923" w:rsidRPr="009D7B55" w:rsidRDefault="00AC2D0D">
            <w:pPr>
              <w:spacing w:before="1080"/>
              <w:rPr>
                <w:rFonts w:ascii="Arial" w:eastAsia="Times New Roman" w:hAnsi="Arial" w:cs="Arial"/>
                <w:b/>
                <w:bCs/>
                <w:color w:val="111111"/>
                <w:sz w:val="22"/>
                <w:szCs w:val="22"/>
                <w:lang w:val="en-GB"/>
              </w:rPr>
            </w:pPr>
            <w:r w:rsidRPr="009D7B55">
              <w:rPr>
                <w:rStyle w:val="Strong"/>
                <w:rFonts w:ascii="Arial" w:eastAsia="Times New Roman" w:hAnsi="Arial" w:cs="Arial"/>
                <w:color w:val="111111"/>
                <w:sz w:val="22"/>
                <w:szCs w:val="22"/>
                <w:lang w:val="en-GB"/>
              </w:rPr>
              <w:t>Date of issue</w:t>
            </w:r>
            <w:r w:rsidR="006E50C5" w:rsidRPr="009D7B55">
              <w:rPr>
                <w:rStyle w:val="Strong"/>
                <w:rFonts w:ascii="Arial" w:eastAsia="Times New Roman" w:hAnsi="Arial" w:cs="Arial"/>
                <w:color w:val="111111"/>
                <w:sz w:val="22"/>
                <w:szCs w:val="22"/>
                <w:lang w:val="en-GB"/>
              </w:rPr>
              <w:t xml:space="preserve"> </w:t>
            </w:r>
          </w:p>
        </w:tc>
        <w:tc>
          <w:tcPr>
            <w:tcW w:w="300" w:type="dxa"/>
            <w:tcBorders>
              <w:top w:val="single" w:sz="2" w:space="0" w:color="FFFFFF"/>
              <w:left w:val="single" w:sz="2" w:space="0" w:color="FFFFFF"/>
              <w:bottom w:val="single" w:sz="2" w:space="0" w:color="FFFFFF"/>
              <w:right w:val="single" w:sz="2" w:space="0" w:color="FFFFFF"/>
            </w:tcBorders>
            <w:hideMark/>
          </w:tcPr>
          <w:p w:rsidR="00456923" w:rsidRPr="009D7B55" w:rsidRDefault="006E50C5">
            <w:pPr>
              <w:spacing w:before="1080"/>
              <w:rPr>
                <w:rFonts w:ascii="Arial" w:eastAsia="Times New Roman" w:hAnsi="Arial" w:cs="Arial"/>
                <w:b/>
                <w:bCs/>
                <w:color w:val="111111"/>
                <w:sz w:val="22"/>
                <w:szCs w:val="22"/>
                <w:lang w:val="en-GB"/>
              </w:rPr>
            </w:pPr>
            <w:r w:rsidRPr="009D7B55">
              <w:rPr>
                <w:rFonts w:ascii="Arial" w:eastAsia="Times New Roman" w:hAnsi="Arial" w:cs="Arial"/>
                <w:b/>
                <w:bCs/>
                <w:color w:val="111111"/>
                <w:sz w:val="22"/>
                <w:szCs w:val="22"/>
                <w:lang w:val="en-GB"/>
              </w:rPr>
              <w:t> </w:t>
            </w:r>
          </w:p>
        </w:tc>
        <w:tc>
          <w:tcPr>
            <w:tcW w:w="0" w:type="auto"/>
            <w:tcBorders>
              <w:top w:val="single" w:sz="2" w:space="0" w:color="FFFFFF"/>
              <w:left w:val="single" w:sz="2" w:space="0" w:color="FFFFFF"/>
              <w:bottom w:val="single" w:sz="2" w:space="0" w:color="FFFFFF"/>
              <w:right w:val="single" w:sz="2" w:space="0" w:color="FFFFFF"/>
            </w:tcBorders>
            <w:hideMark/>
          </w:tcPr>
          <w:p w:rsidR="00456923" w:rsidRPr="009D7B55" w:rsidRDefault="00A26D48" w:rsidP="00B470D1">
            <w:pPr>
              <w:spacing w:before="1080"/>
              <w:rPr>
                <w:rFonts w:ascii="Arial" w:eastAsia="Times New Roman" w:hAnsi="Arial" w:cs="Arial"/>
                <w:b/>
                <w:bCs/>
                <w:color w:val="FF0000"/>
                <w:sz w:val="22"/>
                <w:szCs w:val="22"/>
                <w:lang w:val="en-GB"/>
              </w:rPr>
            </w:pPr>
            <w:r w:rsidRPr="009D7B55">
              <w:rPr>
                <w:rStyle w:val="Strong"/>
                <w:rFonts w:ascii="Arial" w:eastAsia="Times New Roman" w:hAnsi="Arial" w:cs="Arial"/>
                <w:sz w:val="22"/>
                <w:szCs w:val="22"/>
                <w:lang w:val="en-GB"/>
              </w:rPr>
              <w:t>J</w:t>
            </w:r>
            <w:r w:rsidRPr="009D7B55">
              <w:rPr>
                <w:rStyle w:val="Strong"/>
                <w:rFonts w:ascii="Arial" w:hAnsi="Arial" w:cs="Arial"/>
                <w:sz w:val="22"/>
                <w:szCs w:val="22"/>
                <w:lang w:val="en-GB"/>
              </w:rPr>
              <w:t>anuary</w:t>
            </w:r>
            <w:r w:rsidR="00AC2D0D" w:rsidRPr="009D7B55">
              <w:rPr>
                <w:rStyle w:val="Strong"/>
                <w:rFonts w:ascii="Arial" w:eastAsia="Times New Roman" w:hAnsi="Arial" w:cs="Arial"/>
                <w:sz w:val="22"/>
                <w:szCs w:val="22"/>
                <w:lang w:val="en-GB"/>
              </w:rPr>
              <w:t xml:space="preserve"> 1</w:t>
            </w:r>
            <w:r w:rsidRPr="009D7B55">
              <w:rPr>
                <w:rStyle w:val="Strong"/>
                <w:rFonts w:ascii="Arial" w:eastAsia="Times New Roman" w:hAnsi="Arial" w:cs="Arial"/>
                <w:sz w:val="22"/>
                <w:szCs w:val="22"/>
                <w:lang w:val="en-GB"/>
              </w:rPr>
              <w:t>8</w:t>
            </w:r>
            <w:r w:rsidR="00AC2D0D" w:rsidRPr="009D7B55">
              <w:rPr>
                <w:rStyle w:val="Strong"/>
                <w:rFonts w:ascii="Arial" w:eastAsia="Times New Roman" w:hAnsi="Arial" w:cs="Arial"/>
                <w:sz w:val="22"/>
                <w:szCs w:val="22"/>
                <w:lang w:val="en-GB"/>
              </w:rPr>
              <w:t>, 201</w:t>
            </w:r>
            <w:r w:rsidRPr="009D7B55">
              <w:rPr>
                <w:rStyle w:val="Strong"/>
                <w:rFonts w:ascii="Arial" w:eastAsia="Times New Roman" w:hAnsi="Arial" w:cs="Arial"/>
                <w:sz w:val="22"/>
                <w:szCs w:val="22"/>
                <w:lang w:val="en-GB"/>
              </w:rPr>
              <w:t>8</w:t>
            </w:r>
            <w:r w:rsidR="00553624" w:rsidRPr="009D7B55">
              <w:rPr>
                <w:rStyle w:val="Strong"/>
                <w:rFonts w:ascii="Arial" w:eastAsia="Times New Roman" w:hAnsi="Arial" w:cs="Arial"/>
                <w:color w:val="FF0000"/>
                <w:sz w:val="22"/>
                <w:szCs w:val="22"/>
                <w:lang w:val="en-GB"/>
              </w:rPr>
              <w:t xml:space="preserve"> </w:t>
            </w:r>
            <w:r w:rsidR="006E50C5" w:rsidRPr="009D7B55">
              <w:rPr>
                <w:rStyle w:val="Strong"/>
                <w:rFonts w:ascii="Arial" w:eastAsia="Times New Roman" w:hAnsi="Arial" w:cs="Arial"/>
                <w:color w:val="FF0000"/>
                <w:sz w:val="22"/>
                <w:szCs w:val="22"/>
                <w:lang w:val="en-GB"/>
              </w:rPr>
              <w:t xml:space="preserve"> </w:t>
            </w:r>
            <w:r w:rsidR="006E50C5" w:rsidRPr="009D7B55">
              <w:rPr>
                <w:rFonts w:ascii="Arial" w:eastAsia="Times New Roman" w:hAnsi="Arial" w:cs="Arial"/>
                <w:b/>
                <w:bCs/>
                <w:color w:val="FF0000"/>
                <w:sz w:val="22"/>
                <w:szCs w:val="22"/>
                <w:lang w:val="en-GB"/>
              </w:rPr>
              <w:t xml:space="preserve"> </w:t>
            </w:r>
          </w:p>
        </w:tc>
      </w:tr>
    </w:tbl>
    <w:tbl>
      <w:tblPr>
        <w:tblW w:w="0" w:type="auto"/>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9453"/>
      </w:tblGrid>
      <w:tr w:rsidR="00456923" w:rsidRPr="009D7B55" w:rsidTr="005F1386">
        <w:trPr>
          <w:divId w:val="1323117897"/>
          <w:tblCellSpacing w:w="15" w:type="dxa"/>
        </w:trPr>
        <w:tc>
          <w:tcPr>
            <w:tcW w:w="0" w:type="auto"/>
            <w:tcBorders>
              <w:top w:val="single" w:sz="2" w:space="0" w:color="FFFFFF"/>
              <w:left w:val="single" w:sz="2" w:space="0" w:color="FFFFFF"/>
              <w:bottom w:val="single" w:sz="2" w:space="0" w:color="FFFFFF"/>
              <w:right w:val="single" w:sz="2" w:space="0" w:color="FFFFFF"/>
            </w:tcBorders>
            <w:hideMark/>
          </w:tcPr>
          <w:p w:rsidR="007D7E10" w:rsidRPr="009D7B55" w:rsidRDefault="007D7E10" w:rsidP="004F2EA9">
            <w:pPr>
              <w:pStyle w:val="v-heading11"/>
              <w:divId w:val="1399985832"/>
              <w:rPr>
                <w:sz w:val="28"/>
                <w:szCs w:val="22"/>
                <w:lang w:val="en-GB"/>
              </w:rPr>
            </w:pPr>
            <w:r w:rsidRPr="009D7B55">
              <w:rPr>
                <w:sz w:val="28"/>
                <w:szCs w:val="22"/>
                <w:lang w:val="en-GB"/>
              </w:rPr>
              <w:t xml:space="preserve">Introducing the new Volvo </w:t>
            </w:r>
            <w:r w:rsidR="00A26D48" w:rsidRPr="009D7B55">
              <w:rPr>
                <w:sz w:val="28"/>
                <w:szCs w:val="22"/>
                <w:lang w:val="en-GB"/>
              </w:rPr>
              <w:t>XC60</w:t>
            </w:r>
          </w:p>
          <w:p w:rsidR="001C4C45" w:rsidRPr="009D7B55" w:rsidRDefault="001C4C45" w:rsidP="004F2EA9">
            <w:pPr>
              <w:pStyle w:val="v-heading11"/>
              <w:divId w:val="1399985832"/>
              <w:rPr>
                <w:sz w:val="22"/>
                <w:szCs w:val="22"/>
                <w:lang w:val="en-GB"/>
              </w:rPr>
            </w:pPr>
          </w:p>
          <w:p w:rsidR="004226F0" w:rsidRPr="009D7B55" w:rsidRDefault="00A26D48" w:rsidP="004226F0">
            <w:pPr>
              <w:pStyle w:val="v-heading11"/>
              <w:divId w:val="1399985832"/>
              <w:rPr>
                <w:b w:val="0"/>
                <w:sz w:val="20"/>
                <w:lang w:val="en-GB"/>
              </w:rPr>
            </w:pPr>
            <w:r w:rsidRPr="009D7B55">
              <w:rPr>
                <w:sz w:val="20"/>
                <w:szCs w:val="22"/>
                <w:lang w:val="en-GB"/>
              </w:rPr>
              <w:t>PETALING JAYA</w:t>
            </w:r>
            <w:r w:rsidR="00B470D1" w:rsidRPr="009D7B55">
              <w:rPr>
                <w:sz w:val="20"/>
                <w:szCs w:val="22"/>
                <w:lang w:val="en-GB"/>
              </w:rPr>
              <w:t xml:space="preserve"> </w:t>
            </w:r>
            <w:r w:rsidR="00B470D1" w:rsidRPr="009D7B55">
              <w:rPr>
                <w:b w:val="0"/>
                <w:sz w:val="20"/>
                <w:szCs w:val="22"/>
                <w:lang w:val="en-GB"/>
              </w:rPr>
              <w:t xml:space="preserve">– </w:t>
            </w:r>
            <w:r w:rsidR="007D58F3" w:rsidRPr="009D7B55">
              <w:rPr>
                <w:b w:val="0"/>
                <w:sz w:val="20"/>
                <w:szCs w:val="22"/>
                <w:lang w:val="en-GB"/>
              </w:rPr>
              <w:t>Volvo Car Malaysia</w:t>
            </w:r>
            <w:r w:rsidRPr="009D7B55">
              <w:rPr>
                <w:b w:val="0"/>
                <w:sz w:val="20"/>
                <w:szCs w:val="22"/>
                <w:lang w:val="en-GB"/>
              </w:rPr>
              <w:t xml:space="preserve"> </w:t>
            </w:r>
            <w:r w:rsidRPr="009D7B55">
              <w:rPr>
                <w:b w:val="0"/>
                <w:sz w:val="20"/>
                <w:lang w:val="en-GB"/>
              </w:rPr>
              <w:t>has unveiled the</w:t>
            </w:r>
            <w:r w:rsidR="006F18C7" w:rsidRPr="009D7B55">
              <w:rPr>
                <w:b w:val="0"/>
                <w:sz w:val="20"/>
                <w:lang w:val="en-GB"/>
              </w:rPr>
              <w:t xml:space="preserve"> long-awaited</w:t>
            </w:r>
            <w:r w:rsidRPr="009D7B55">
              <w:rPr>
                <w:b w:val="0"/>
                <w:sz w:val="20"/>
                <w:lang w:val="en-GB"/>
              </w:rPr>
              <w:t xml:space="preserve"> successor to its </w:t>
            </w:r>
            <w:r w:rsidR="006F18C7" w:rsidRPr="009D7B55">
              <w:rPr>
                <w:b w:val="0"/>
                <w:sz w:val="20"/>
                <w:lang w:val="en-GB"/>
              </w:rPr>
              <w:t xml:space="preserve">highly-successful </w:t>
            </w:r>
            <w:r w:rsidR="0055344A" w:rsidRPr="009D7B55">
              <w:rPr>
                <w:b w:val="0"/>
                <w:sz w:val="20"/>
                <w:lang w:val="en-GB"/>
              </w:rPr>
              <w:t xml:space="preserve">Premium </w:t>
            </w:r>
            <w:r w:rsidR="006F18C7" w:rsidRPr="009D7B55">
              <w:rPr>
                <w:b w:val="0"/>
                <w:sz w:val="20"/>
                <w:lang w:val="en-GB"/>
              </w:rPr>
              <w:t>Mid-Sized SUV with the</w:t>
            </w:r>
            <w:r w:rsidR="0055344A" w:rsidRPr="009D7B55">
              <w:rPr>
                <w:b w:val="0"/>
                <w:sz w:val="20"/>
                <w:lang w:val="en-GB"/>
              </w:rPr>
              <w:t xml:space="preserve"> introduction of the</w:t>
            </w:r>
            <w:r w:rsidR="006F18C7" w:rsidRPr="009D7B55">
              <w:rPr>
                <w:b w:val="0"/>
                <w:sz w:val="20"/>
                <w:lang w:val="en-GB"/>
              </w:rPr>
              <w:t xml:space="preserve"> new Volvo XC60</w:t>
            </w:r>
            <w:r w:rsidR="004226F0" w:rsidRPr="009D7B55">
              <w:rPr>
                <w:b w:val="0"/>
                <w:sz w:val="20"/>
                <w:lang w:val="en-GB"/>
              </w:rPr>
              <w:t xml:space="preserve"> T8 Twin Engine</w:t>
            </w:r>
            <w:r w:rsidR="006F18C7" w:rsidRPr="009D7B55">
              <w:rPr>
                <w:b w:val="0"/>
                <w:sz w:val="20"/>
                <w:lang w:val="en-GB"/>
              </w:rPr>
              <w:t>, fully imported from Sweden.</w:t>
            </w:r>
            <w:r w:rsidR="004226F0" w:rsidRPr="009D7B55">
              <w:rPr>
                <w:b w:val="0"/>
                <w:sz w:val="20"/>
                <w:lang w:val="en-GB"/>
              </w:rPr>
              <w:t xml:space="preserve"> </w:t>
            </w:r>
          </w:p>
          <w:p w:rsidR="004226F0" w:rsidRPr="009D7B55" w:rsidRDefault="004226F0" w:rsidP="004226F0">
            <w:pPr>
              <w:pStyle w:val="v-heading11"/>
              <w:divId w:val="1399985832"/>
              <w:rPr>
                <w:b w:val="0"/>
                <w:sz w:val="20"/>
                <w:lang w:val="en-GB"/>
              </w:rPr>
            </w:pPr>
          </w:p>
          <w:p w:rsidR="006F18C7" w:rsidRPr="009D7B55" w:rsidRDefault="006F18C7" w:rsidP="004226F0">
            <w:pPr>
              <w:pStyle w:val="v-heading11"/>
              <w:divId w:val="1399985832"/>
              <w:rPr>
                <w:b w:val="0"/>
                <w:sz w:val="20"/>
                <w:lang w:val="en-GB"/>
              </w:rPr>
            </w:pPr>
            <w:r w:rsidRPr="009D7B55">
              <w:rPr>
                <w:b w:val="0"/>
                <w:sz w:val="20"/>
                <w:lang w:val="en-GB"/>
              </w:rPr>
              <w:t>The new model will replace the original XC60 which has sold nearly a million units globally and represents 30 per cent of Volvo’s total global sales.</w:t>
            </w:r>
          </w:p>
          <w:p w:rsidR="006F18C7" w:rsidRPr="009D7B55" w:rsidRDefault="006F18C7" w:rsidP="007D7E10">
            <w:pPr>
              <w:pStyle w:val="v-heading11"/>
              <w:divId w:val="1399985832"/>
              <w:rPr>
                <w:b w:val="0"/>
                <w:sz w:val="20"/>
                <w:lang w:val="en-GB"/>
              </w:rPr>
            </w:pPr>
          </w:p>
          <w:p w:rsidR="004226F0" w:rsidRPr="009D7B55" w:rsidRDefault="006F18C7" w:rsidP="007D7E10">
            <w:pPr>
              <w:pStyle w:val="v-heading11"/>
              <w:divId w:val="1399985832"/>
              <w:rPr>
                <w:b w:val="0"/>
                <w:sz w:val="20"/>
              </w:rPr>
            </w:pPr>
            <w:r w:rsidRPr="009D7B55">
              <w:rPr>
                <w:b w:val="0"/>
                <w:sz w:val="20"/>
              </w:rPr>
              <w:t>“</w:t>
            </w:r>
            <w:r w:rsidR="000A31CE" w:rsidRPr="009D7B55">
              <w:rPr>
                <w:b w:val="0"/>
                <w:sz w:val="20"/>
              </w:rPr>
              <w:t>We have</w:t>
            </w:r>
            <w:r w:rsidRPr="009D7B55">
              <w:rPr>
                <w:b w:val="0"/>
                <w:sz w:val="20"/>
              </w:rPr>
              <w:t xml:space="preserve"> a strong heritage in </w:t>
            </w:r>
            <w:r w:rsidR="000A31CE" w:rsidRPr="009D7B55">
              <w:rPr>
                <w:b w:val="0"/>
                <w:sz w:val="20"/>
              </w:rPr>
              <w:t>crafting</w:t>
            </w:r>
            <w:r w:rsidRPr="009D7B55">
              <w:rPr>
                <w:b w:val="0"/>
                <w:sz w:val="20"/>
              </w:rPr>
              <w:t xml:space="preserve"> stylish and dynamic SUVs that feature the latest in technology</w:t>
            </w:r>
            <w:r w:rsidR="00DE7720" w:rsidRPr="009D7B55">
              <w:rPr>
                <w:b w:val="0"/>
                <w:sz w:val="20"/>
              </w:rPr>
              <w:t xml:space="preserve"> </w:t>
            </w:r>
            <w:r w:rsidR="00D67BED" w:rsidRPr="009D7B55">
              <w:rPr>
                <w:b w:val="0"/>
                <w:sz w:val="20"/>
              </w:rPr>
              <w:t>– the new XC60 will be no exception</w:t>
            </w:r>
            <w:r w:rsidR="004226F0" w:rsidRPr="009D7B55">
              <w:rPr>
                <w:b w:val="0"/>
                <w:sz w:val="20"/>
              </w:rPr>
              <w:t>,” said Lennart Steglan</w:t>
            </w:r>
            <w:r w:rsidR="000A31CE" w:rsidRPr="009D7B55">
              <w:rPr>
                <w:b w:val="0"/>
                <w:sz w:val="20"/>
              </w:rPr>
              <w:t xml:space="preserve">d, Managing Director, Volvo Car Malaysia. </w:t>
            </w:r>
          </w:p>
          <w:p w:rsidR="004226F0" w:rsidRPr="009D7B55" w:rsidRDefault="004226F0" w:rsidP="007D7E10">
            <w:pPr>
              <w:pStyle w:val="v-heading11"/>
              <w:divId w:val="1399985832"/>
              <w:rPr>
                <w:b w:val="0"/>
                <w:sz w:val="20"/>
              </w:rPr>
            </w:pPr>
          </w:p>
          <w:p w:rsidR="00DE7720" w:rsidRPr="009D7B55" w:rsidRDefault="00D67BED" w:rsidP="00D67BED">
            <w:pPr>
              <w:pStyle w:val="v-heading11"/>
              <w:divId w:val="1399985832"/>
              <w:rPr>
                <w:b w:val="0"/>
                <w:sz w:val="20"/>
              </w:rPr>
            </w:pPr>
            <w:r w:rsidRPr="009D7B55">
              <w:rPr>
                <w:b w:val="0"/>
                <w:sz w:val="20"/>
              </w:rPr>
              <w:t>Built on the Scalable Product Architecture (SPA) platform, t</w:t>
            </w:r>
            <w:r w:rsidR="00DE7720" w:rsidRPr="009D7B55">
              <w:rPr>
                <w:b w:val="0"/>
                <w:sz w:val="20"/>
              </w:rPr>
              <w:t xml:space="preserve">he new XC60 will </w:t>
            </w:r>
            <w:r w:rsidR="0055344A" w:rsidRPr="009D7B55">
              <w:rPr>
                <w:b w:val="0"/>
                <w:sz w:val="20"/>
              </w:rPr>
              <w:t>maintain</w:t>
            </w:r>
            <w:r w:rsidRPr="009D7B55">
              <w:rPr>
                <w:b w:val="0"/>
                <w:sz w:val="20"/>
              </w:rPr>
              <w:t xml:space="preserve"> </w:t>
            </w:r>
            <w:r w:rsidR="00DE7720" w:rsidRPr="009D7B55">
              <w:rPr>
                <w:b w:val="0"/>
                <w:sz w:val="20"/>
              </w:rPr>
              <w:t>the beautiful proportions of its larger sibling but with a more expressive design</w:t>
            </w:r>
            <w:r w:rsidRPr="009D7B55">
              <w:rPr>
                <w:b w:val="0"/>
                <w:sz w:val="20"/>
              </w:rPr>
              <w:t xml:space="preserve"> on both the exterior and interior.</w:t>
            </w:r>
          </w:p>
          <w:p w:rsidR="00D67BED" w:rsidRPr="009D7B55" w:rsidRDefault="00D67BED" w:rsidP="00D67BED">
            <w:pPr>
              <w:pStyle w:val="v-heading11"/>
              <w:divId w:val="1399985832"/>
              <w:rPr>
                <w:b w:val="0"/>
                <w:sz w:val="20"/>
              </w:rPr>
            </w:pPr>
          </w:p>
          <w:p w:rsidR="00DE7720" w:rsidRPr="009D7B55" w:rsidRDefault="00D67BED" w:rsidP="007D7E10">
            <w:pPr>
              <w:pStyle w:val="v-heading11"/>
              <w:divId w:val="1399985832"/>
              <w:rPr>
                <w:b w:val="0"/>
                <w:sz w:val="20"/>
              </w:rPr>
            </w:pPr>
            <w:r w:rsidRPr="009D7B55">
              <w:rPr>
                <w:b w:val="0"/>
                <w:sz w:val="20"/>
              </w:rPr>
              <w:t>“</w:t>
            </w:r>
            <w:r w:rsidR="00DE7720" w:rsidRPr="009D7B55">
              <w:rPr>
                <w:b w:val="0"/>
                <w:sz w:val="20"/>
              </w:rPr>
              <w:t xml:space="preserve">The exterior has an </w:t>
            </w:r>
            <w:r w:rsidR="00B901EB" w:rsidRPr="009D7B55">
              <w:rPr>
                <w:b w:val="0"/>
                <w:sz w:val="20"/>
              </w:rPr>
              <w:t>a</w:t>
            </w:r>
            <w:r w:rsidR="00DE7720" w:rsidRPr="009D7B55">
              <w:rPr>
                <w:b w:val="0"/>
                <w:sz w:val="20"/>
              </w:rPr>
              <w:t>thletic sculpture with a subtle, timeless quality. The interior is a masterful composition of well-resolved architecture</w:t>
            </w:r>
            <w:r w:rsidRPr="009D7B55">
              <w:rPr>
                <w:b w:val="0"/>
                <w:sz w:val="20"/>
              </w:rPr>
              <w:t xml:space="preserve"> and</w:t>
            </w:r>
            <w:r w:rsidR="00DE7720" w:rsidRPr="009D7B55">
              <w:rPr>
                <w:b w:val="0"/>
                <w:sz w:val="20"/>
              </w:rPr>
              <w:t xml:space="preserve"> beautiful materials</w:t>
            </w:r>
            <w:r w:rsidRPr="009D7B55">
              <w:rPr>
                <w:b w:val="0"/>
                <w:sz w:val="20"/>
              </w:rPr>
              <w:t>,</w:t>
            </w:r>
            <w:r w:rsidR="00DE7720" w:rsidRPr="009D7B55">
              <w:rPr>
                <w:b w:val="0"/>
                <w:sz w:val="20"/>
              </w:rPr>
              <w:t xml:space="preserve"> all perfectly blended together</w:t>
            </w:r>
            <w:r w:rsidR="007552DF" w:rsidRPr="009D7B55">
              <w:rPr>
                <w:b w:val="0"/>
                <w:sz w:val="20"/>
              </w:rPr>
              <w:t>,” added Stegland.</w:t>
            </w:r>
          </w:p>
          <w:p w:rsidR="000922EA" w:rsidRPr="009D7B55" w:rsidRDefault="000922EA" w:rsidP="000922EA">
            <w:pPr>
              <w:pStyle w:val="v-heading11"/>
              <w:divId w:val="1399985832"/>
              <w:rPr>
                <w:b w:val="0"/>
                <w:sz w:val="20"/>
              </w:rPr>
            </w:pPr>
          </w:p>
          <w:p w:rsidR="000922EA" w:rsidRPr="009D7B55" w:rsidRDefault="000922EA" w:rsidP="000922EA">
            <w:pPr>
              <w:pStyle w:val="v-heading11"/>
              <w:divId w:val="1399985832"/>
              <w:rPr>
                <w:b w:val="0"/>
                <w:sz w:val="20"/>
                <w:szCs w:val="22"/>
                <w:lang w:val="en-GB"/>
              </w:rPr>
            </w:pPr>
            <w:r w:rsidRPr="009D7B55">
              <w:rPr>
                <w:b w:val="0"/>
                <w:sz w:val="20"/>
                <w:szCs w:val="22"/>
                <w:lang w:val="en-GB"/>
              </w:rPr>
              <w:t xml:space="preserve">Scoring a near perfect score of 98 per cent in the Adult Occupant category and 95 per cent in the Large Off-Road vehicle class, the new XC60 has been awarded </w:t>
            </w:r>
            <w:r w:rsidR="0055344A" w:rsidRPr="009D7B55">
              <w:rPr>
                <w:b w:val="0"/>
                <w:sz w:val="20"/>
                <w:szCs w:val="22"/>
                <w:lang w:val="en-GB"/>
              </w:rPr>
              <w:t>B</w:t>
            </w:r>
            <w:r w:rsidRPr="009D7B55">
              <w:rPr>
                <w:b w:val="0"/>
                <w:sz w:val="20"/>
                <w:szCs w:val="22"/>
                <w:lang w:val="en-GB"/>
              </w:rPr>
              <w:t xml:space="preserve">est </w:t>
            </w:r>
            <w:r w:rsidR="0055344A" w:rsidRPr="009D7B55">
              <w:rPr>
                <w:b w:val="0"/>
                <w:sz w:val="20"/>
                <w:szCs w:val="22"/>
                <w:lang w:val="en-GB"/>
              </w:rPr>
              <w:t>O</w:t>
            </w:r>
            <w:r w:rsidRPr="009D7B55">
              <w:rPr>
                <w:b w:val="0"/>
                <w:sz w:val="20"/>
                <w:szCs w:val="22"/>
                <w:lang w:val="en-GB"/>
              </w:rPr>
              <w:t xml:space="preserve">verall </w:t>
            </w:r>
            <w:r w:rsidR="0055344A" w:rsidRPr="009D7B55">
              <w:rPr>
                <w:b w:val="0"/>
                <w:sz w:val="20"/>
                <w:szCs w:val="22"/>
                <w:lang w:val="en-GB"/>
              </w:rPr>
              <w:t>P</w:t>
            </w:r>
            <w:r w:rsidRPr="009D7B55">
              <w:rPr>
                <w:b w:val="0"/>
                <w:sz w:val="20"/>
                <w:szCs w:val="22"/>
                <w:lang w:val="en-GB"/>
              </w:rPr>
              <w:t xml:space="preserve">erformance </w:t>
            </w:r>
            <w:r w:rsidR="009D7B55" w:rsidRPr="009D7B55">
              <w:rPr>
                <w:b w:val="0"/>
                <w:sz w:val="20"/>
                <w:szCs w:val="22"/>
                <w:lang w:val="en-GB"/>
              </w:rPr>
              <w:t>by</w:t>
            </w:r>
            <w:r w:rsidRPr="009D7B55">
              <w:rPr>
                <w:b w:val="0"/>
                <w:sz w:val="20"/>
                <w:szCs w:val="22"/>
                <w:lang w:val="en-GB"/>
              </w:rPr>
              <w:t xml:space="preserve"> the prestigious Euro NCAP 2017.</w:t>
            </w:r>
          </w:p>
          <w:p w:rsidR="000922EA" w:rsidRPr="009D7B55" w:rsidRDefault="000922EA" w:rsidP="007D7E10">
            <w:pPr>
              <w:pStyle w:val="v-heading11"/>
              <w:divId w:val="1399985832"/>
              <w:rPr>
                <w:b w:val="0"/>
                <w:sz w:val="20"/>
              </w:rPr>
            </w:pPr>
          </w:p>
          <w:p w:rsidR="004226F0" w:rsidRPr="009D7B55" w:rsidRDefault="00B901EB" w:rsidP="007D7E10">
            <w:pPr>
              <w:pStyle w:val="v-heading11"/>
              <w:divId w:val="1399985832"/>
              <w:rPr>
                <w:b w:val="0"/>
                <w:sz w:val="20"/>
              </w:rPr>
            </w:pPr>
            <w:r w:rsidRPr="009D7B55">
              <w:rPr>
                <w:b w:val="0"/>
                <w:sz w:val="20"/>
              </w:rPr>
              <w:t>T</w:t>
            </w:r>
            <w:r w:rsidR="00DE7720" w:rsidRPr="009D7B55">
              <w:rPr>
                <w:b w:val="0"/>
                <w:sz w:val="20"/>
              </w:rPr>
              <w:t>h</w:t>
            </w:r>
            <w:r w:rsidR="000922EA" w:rsidRPr="009D7B55">
              <w:rPr>
                <w:b w:val="0"/>
                <w:sz w:val="20"/>
              </w:rPr>
              <w:t xml:space="preserve">is score was possible thanks to the </w:t>
            </w:r>
            <w:r w:rsidR="00DE7720" w:rsidRPr="009D7B55">
              <w:rPr>
                <w:b w:val="0"/>
                <w:sz w:val="20"/>
              </w:rPr>
              <w:t>new XC60</w:t>
            </w:r>
            <w:r w:rsidR="000922EA" w:rsidRPr="009D7B55">
              <w:rPr>
                <w:b w:val="0"/>
                <w:sz w:val="20"/>
              </w:rPr>
              <w:t xml:space="preserve">’s ability to </w:t>
            </w:r>
            <w:r w:rsidR="00DE7720" w:rsidRPr="009D7B55">
              <w:rPr>
                <w:b w:val="0"/>
                <w:sz w:val="20"/>
              </w:rPr>
              <w:t xml:space="preserve">benefit </w:t>
            </w:r>
            <w:r w:rsidR="0055344A" w:rsidRPr="009D7B55">
              <w:rPr>
                <w:b w:val="0"/>
                <w:sz w:val="20"/>
              </w:rPr>
              <w:t xml:space="preserve">and improve on </w:t>
            </w:r>
            <w:r w:rsidR="00DE7720" w:rsidRPr="009D7B55">
              <w:rPr>
                <w:b w:val="0"/>
                <w:sz w:val="20"/>
              </w:rPr>
              <w:t xml:space="preserve">the </w:t>
            </w:r>
            <w:r w:rsidR="0055344A" w:rsidRPr="009D7B55">
              <w:rPr>
                <w:b w:val="0"/>
                <w:sz w:val="20"/>
              </w:rPr>
              <w:t xml:space="preserve">safety </w:t>
            </w:r>
            <w:r w:rsidR="00DE7720" w:rsidRPr="009D7B55">
              <w:rPr>
                <w:b w:val="0"/>
                <w:sz w:val="20"/>
              </w:rPr>
              <w:t>technol</w:t>
            </w:r>
            <w:r w:rsidR="0055344A" w:rsidRPr="009D7B55">
              <w:rPr>
                <w:b w:val="0"/>
                <w:sz w:val="20"/>
              </w:rPr>
              <w:t>ogies</w:t>
            </w:r>
            <w:r w:rsidR="00DE7720" w:rsidRPr="009D7B55">
              <w:rPr>
                <w:b w:val="0"/>
                <w:sz w:val="20"/>
              </w:rPr>
              <w:t xml:space="preserve"> of </w:t>
            </w:r>
            <w:r w:rsidR="0055344A" w:rsidRPr="009D7B55">
              <w:rPr>
                <w:b w:val="0"/>
                <w:sz w:val="20"/>
              </w:rPr>
              <w:t xml:space="preserve">Volvo’s </w:t>
            </w:r>
            <w:r w:rsidR="00DE7720" w:rsidRPr="009D7B55">
              <w:rPr>
                <w:b w:val="0"/>
                <w:sz w:val="20"/>
              </w:rPr>
              <w:t>90s Range</w:t>
            </w:r>
            <w:r w:rsidR="0055344A" w:rsidRPr="009D7B55">
              <w:rPr>
                <w:b w:val="0"/>
                <w:sz w:val="20"/>
              </w:rPr>
              <w:t xml:space="preserve"> –</w:t>
            </w:r>
            <w:r w:rsidR="000922EA" w:rsidRPr="009D7B55">
              <w:rPr>
                <w:b w:val="0"/>
                <w:sz w:val="20"/>
              </w:rPr>
              <w:t xml:space="preserve"> </w:t>
            </w:r>
            <w:r w:rsidR="0055344A" w:rsidRPr="009D7B55">
              <w:rPr>
                <w:b w:val="0"/>
                <w:sz w:val="20"/>
              </w:rPr>
              <w:t>the first range of cars built on</w:t>
            </w:r>
            <w:r w:rsidR="000922EA" w:rsidRPr="009D7B55">
              <w:rPr>
                <w:b w:val="0"/>
                <w:sz w:val="20"/>
              </w:rPr>
              <w:t xml:space="preserve"> the SPA platform. Volvo calls</w:t>
            </w:r>
            <w:r w:rsidR="0055344A" w:rsidRPr="009D7B55">
              <w:rPr>
                <w:b w:val="0"/>
                <w:sz w:val="20"/>
              </w:rPr>
              <w:t xml:space="preserve"> its safety technologies which includes</w:t>
            </w:r>
            <w:r w:rsidR="000922EA" w:rsidRPr="009D7B55">
              <w:rPr>
                <w:b w:val="0"/>
                <w:sz w:val="20"/>
              </w:rPr>
              <w:t xml:space="preserve"> its </w:t>
            </w:r>
            <w:r w:rsidR="00362E2F" w:rsidRPr="009D7B55">
              <w:rPr>
                <w:b w:val="0"/>
                <w:sz w:val="20"/>
              </w:rPr>
              <w:t>driver support and</w:t>
            </w:r>
            <w:r w:rsidR="00DE7720" w:rsidRPr="009D7B55">
              <w:rPr>
                <w:b w:val="0"/>
                <w:sz w:val="20"/>
              </w:rPr>
              <w:t xml:space="preserve"> active safety systems</w:t>
            </w:r>
            <w:r w:rsidR="000922EA" w:rsidRPr="009D7B55">
              <w:rPr>
                <w:b w:val="0"/>
                <w:sz w:val="20"/>
              </w:rPr>
              <w:t>,</w:t>
            </w:r>
            <w:r w:rsidR="0034066F" w:rsidRPr="009D7B55">
              <w:rPr>
                <w:b w:val="0"/>
                <w:sz w:val="20"/>
              </w:rPr>
              <w:t xml:space="preserve"> </w:t>
            </w:r>
            <w:proofErr w:type="spellStart"/>
            <w:r w:rsidR="0034066F" w:rsidRPr="009D7B55">
              <w:rPr>
                <w:b w:val="0"/>
                <w:sz w:val="20"/>
              </w:rPr>
              <w:t>IntelliSafe</w:t>
            </w:r>
            <w:proofErr w:type="spellEnd"/>
            <w:r w:rsidR="0034066F" w:rsidRPr="009D7B55">
              <w:rPr>
                <w:b w:val="0"/>
                <w:sz w:val="20"/>
              </w:rPr>
              <w:t>.</w:t>
            </w:r>
          </w:p>
          <w:p w:rsidR="00EA0F63" w:rsidRPr="009D7B55" w:rsidRDefault="00EA0F63" w:rsidP="007D7E10">
            <w:pPr>
              <w:pStyle w:val="v-heading11"/>
              <w:divId w:val="1399985832"/>
              <w:rPr>
                <w:b w:val="0"/>
                <w:sz w:val="20"/>
              </w:rPr>
            </w:pPr>
          </w:p>
          <w:p w:rsidR="00EA0F63" w:rsidRPr="009D7B55" w:rsidRDefault="00EA0F63" w:rsidP="00EA0F63">
            <w:pPr>
              <w:pStyle w:val="v-heading11"/>
              <w:divId w:val="1399985832"/>
              <w:rPr>
                <w:b w:val="0"/>
                <w:sz w:val="20"/>
                <w:szCs w:val="22"/>
              </w:rPr>
            </w:pPr>
            <w:r w:rsidRPr="009D7B55">
              <w:rPr>
                <w:b w:val="0"/>
                <w:sz w:val="20"/>
                <w:szCs w:val="22"/>
                <w:lang w:val="en-GB"/>
              </w:rPr>
              <w:t>“</w:t>
            </w:r>
            <w:r w:rsidRPr="009D7B55">
              <w:rPr>
                <w:b w:val="0"/>
                <w:sz w:val="20"/>
                <w:szCs w:val="22"/>
              </w:rPr>
              <w:t>Volvo has a vision that by the year 2020, no one should be killed or seriously injured in a new Volvo car – this recent award underlines our leadership in safety technologies and makes the new XC60 one of the safest cars that we have ever made,” said Stegland.</w:t>
            </w:r>
          </w:p>
          <w:p w:rsidR="000922EA" w:rsidRPr="009D7B55" w:rsidRDefault="000922EA" w:rsidP="007D7E10">
            <w:pPr>
              <w:pStyle w:val="v-heading11"/>
              <w:divId w:val="1399985832"/>
              <w:rPr>
                <w:b w:val="0"/>
                <w:sz w:val="20"/>
              </w:rPr>
            </w:pPr>
          </w:p>
          <w:p w:rsidR="00362E2F" w:rsidRPr="009D7B55" w:rsidRDefault="00A458AB" w:rsidP="007D7E10">
            <w:pPr>
              <w:pStyle w:val="v-heading11"/>
              <w:divId w:val="1399985832"/>
              <w:rPr>
                <w:b w:val="0"/>
                <w:sz w:val="20"/>
              </w:rPr>
            </w:pPr>
            <w:proofErr w:type="spellStart"/>
            <w:r w:rsidRPr="009D7B55">
              <w:rPr>
                <w:b w:val="0"/>
                <w:sz w:val="20"/>
              </w:rPr>
              <w:t>IntelliSafe</w:t>
            </w:r>
            <w:proofErr w:type="spellEnd"/>
            <w:r w:rsidR="0055344A" w:rsidRPr="009D7B55">
              <w:rPr>
                <w:b w:val="0"/>
                <w:sz w:val="20"/>
              </w:rPr>
              <w:t>,</w:t>
            </w:r>
            <w:r w:rsidRPr="009D7B55">
              <w:rPr>
                <w:b w:val="0"/>
                <w:sz w:val="20"/>
              </w:rPr>
              <w:t xml:space="preserve"> which comes standard in t</w:t>
            </w:r>
            <w:r w:rsidR="0055344A" w:rsidRPr="009D7B55">
              <w:rPr>
                <w:b w:val="0"/>
                <w:sz w:val="20"/>
              </w:rPr>
              <w:t>he new XC60</w:t>
            </w:r>
            <w:r w:rsidRPr="009D7B55">
              <w:rPr>
                <w:b w:val="0"/>
                <w:sz w:val="20"/>
              </w:rPr>
              <w:t>, will include</w:t>
            </w:r>
            <w:r w:rsidR="0055344A" w:rsidRPr="009D7B55">
              <w:rPr>
                <w:b w:val="0"/>
                <w:sz w:val="20"/>
              </w:rPr>
              <w:t xml:space="preserve"> </w:t>
            </w:r>
            <w:r w:rsidRPr="009D7B55">
              <w:rPr>
                <w:b w:val="0"/>
                <w:sz w:val="20"/>
              </w:rPr>
              <w:t>the usual staple of active, preventive and protective safety systems such as City Safety (</w:t>
            </w:r>
            <w:r w:rsidRPr="009D7B55">
              <w:rPr>
                <w:b w:val="0"/>
                <w:sz w:val="20"/>
                <w:szCs w:val="22"/>
                <w:lang w:val="en-GB"/>
              </w:rPr>
              <w:t>Autonomous Emergency Braking)</w:t>
            </w:r>
            <w:r w:rsidRPr="009D7B55">
              <w:rPr>
                <w:b w:val="0"/>
                <w:sz w:val="20"/>
              </w:rPr>
              <w:t xml:space="preserve">, BLIS </w:t>
            </w:r>
            <w:r w:rsidRPr="009D7B55">
              <w:rPr>
                <w:b w:val="0"/>
                <w:sz w:val="20"/>
                <w:szCs w:val="22"/>
                <w:lang w:val="en-GB"/>
              </w:rPr>
              <w:t>(Blind Spot Information System)</w:t>
            </w:r>
            <w:r w:rsidRPr="009D7B55">
              <w:rPr>
                <w:b w:val="0"/>
                <w:sz w:val="20"/>
              </w:rPr>
              <w:t>, and Rear Collision Warning and Mitigation, just to name a few.</w:t>
            </w:r>
          </w:p>
          <w:p w:rsidR="0055344A" w:rsidRPr="009D7B55" w:rsidRDefault="0055344A" w:rsidP="007D7E10">
            <w:pPr>
              <w:pStyle w:val="v-heading11"/>
              <w:divId w:val="1399985832"/>
              <w:rPr>
                <w:b w:val="0"/>
                <w:sz w:val="20"/>
                <w:szCs w:val="22"/>
                <w:lang w:val="en-GB"/>
              </w:rPr>
            </w:pPr>
          </w:p>
          <w:p w:rsidR="009E4D6B" w:rsidRPr="009D7B55" w:rsidRDefault="00292308" w:rsidP="009E4D6B">
            <w:pPr>
              <w:pStyle w:val="v-heading11"/>
              <w:divId w:val="1399985832"/>
              <w:rPr>
                <w:b w:val="0"/>
                <w:color w:val="auto"/>
                <w:sz w:val="20"/>
                <w:szCs w:val="22"/>
                <w:lang w:val="en-GB"/>
              </w:rPr>
            </w:pPr>
            <w:r w:rsidRPr="009D7B55">
              <w:rPr>
                <w:b w:val="0"/>
                <w:sz w:val="20"/>
                <w:szCs w:val="22"/>
                <w:lang w:val="en-GB"/>
              </w:rPr>
              <w:t>Both</w:t>
            </w:r>
            <w:r w:rsidR="0034066F" w:rsidRPr="009D7B55">
              <w:rPr>
                <w:b w:val="0"/>
                <w:sz w:val="20"/>
                <w:szCs w:val="22"/>
                <w:lang w:val="en-GB"/>
              </w:rPr>
              <w:t xml:space="preserve"> City Safety</w:t>
            </w:r>
            <w:r w:rsidR="00411A97" w:rsidRPr="009D7B55">
              <w:rPr>
                <w:b w:val="0"/>
                <w:sz w:val="20"/>
                <w:szCs w:val="22"/>
                <w:lang w:val="en-GB"/>
              </w:rPr>
              <w:t xml:space="preserve"> and BLIS</w:t>
            </w:r>
            <w:r w:rsidR="0003680E" w:rsidRPr="009D7B55">
              <w:rPr>
                <w:b w:val="0"/>
                <w:sz w:val="20"/>
                <w:szCs w:val="22"/>
                <w:lang w:val="en-GB"/>
              </w:rPr>
              <w:t xml:space="preserve"> </w:t>
            </w:r>
            <w:r w:rsidR="00EA0F63" w:rsidRPr="009D7B55">
              <w:rPr>
                <w:b w:val="0"/>
                <w:sz w:val="20"/>
                <w:szCs w:val="22"/>
                <w:lang w:val="en-GB"/>
              </w:rPr>
              <w:t>now features</w:t>
            </w:r>
            <w:r w:rsidR="0003680E" w:rsidRPr="009D7B55">
              <w:rPr>
                <w:b w:val="0"/>
                <w:sz w:val="20"/>
                <w:szCs w:val="22"/>
                <w:lang w:val="en-GB"/>
              </w:rPr>
              <w:t xml:space="preserve"> S</w:t>
            </w:r>
            <w:r w:rsidR="0003680E" w:rsidRPr="009D7B55">
              <w:rPr>
                <w:b w:val="0"/>
                <w:color w:val="auto"/>
                <w:sz w:val="20"/>
                <w:szCs w:val="22"/>
                <w:lang w:val="en-GB"/>
              </w:rPr>
              <w:t xml:space="preserve">teer Assist, a system that </w:t>
            </w:r>
            <w:r w:rsidR="000922EA" w:rsidRPr="009D7B55">
              <w:rPr>
                <w:b w:val="0"/>
                <w:color w:val="auto"/>
                <w:sz w:val="20"/>
                <w:szCs w:val="22"/>
                <w:lang w:val="en-GB"/>
              </w:rPr>
              <w:t>provides automatic steering assistance that will – when required – avoid potential collisions.</w:t>
            </w:r>
            <w:r w:rsidR="009E4D6B" w:rsidRPr="009D7B55">
              <w:rPr>
                <w:b w:val="0"/>
                <w:color w:val="auto"/>
                <w:sz w:val="20"/>
                <w:szCs w:val="22"/>
                <w:lang w:val="en-GB"/>
              </w:rPr>
              <w:t xml:space="preserve"> City Safety detects and helps avoid collisions with other vehicles, pedestrians</w:t>
            </w:r>
            <w:r w:rsidR="00802A65" w:rsidRPr="009D7B55">
              <w:rPr>
                <w:b w:val="0"/>
                <w:color w:val="auto"/>
                <w:sz w:val="20"/>
                <w:szCs w:val="22"/>
                <w:lang w:val="en-GB"/>
              </w:rPr>
              <w:t xml:space="preserve">, cyclists, </w:t>
            </w:r>
            <w:r w:rsidR="009E4D6B" w:rsidRPr="009D7B55">
              <w:rPr>
                <w:b w:val="0"/>
                <w:color w:val="auto"/>
                <w:sz w:val="20"/>
                <w:szCs w:val="22"/>
                <w:lang w:val="en-GB"/>
              </w:rPr>
              <w:t xml:space="preserve">and large animals. </w:t>
            </w:r>
          </w:p>
          <w:p w:rsidR="009E4D6B" w:rsidRPr="009D7B55" w:rsidRDefault="009E4D6B" w:rsidP="009E4D6B">
            <w:pPr>
              <w:pStyle w:val="v-heading11"/>
              <w:divId w:val="1399985832"/>
              <w:rPr>
                <w:b w:val="0"/>
                <w:color w:val="auto"/>
                <w:sz w:val="20"/>
                <w:szCs w:val="22"/>
                <w:lang w:val="en-GB"/>
              </w:rPr>
            </w:pPr>
          </w:p>
          <w:p w:rsidR="009E4D6B" w:rsidRPr="009D7B55" w:rsidRDefault="009E4D6B" w:rsidP="009E4D6B">
            <w:pPr>
              <w:pStyle w:val="v-heading11"/>
              <w:divId w:val="1399985832"/>
              <w:rPr>
                <w:b w:val="0"/>
                <w:sz w:val="20"/>
                <w:szCs w:val="22"/>
                <w:lang w:val="en-GB"/>
              </w:rPr>
            </w:pPr>
            <w:r w:rsidRPr="009D7B55">
              <w:rPr>
                <w:b w:val="0"/>
                <w:color w:val="auto"/>
                <w:sz w:val="20"/>
                <w:szCs w:val="22"/>
                <w:lang w:val="en-GB"/>
              </w:rPr>
              <w:t xml:space="preserve">Oncoming Lane Mitigation is a new system included in the new XC60; </w:t>
            </w:r>
            <w:r w:rsidR="00EA0F63" w:rsidRPr="009D7B55">
              <w:rPr>
                <w:b w:val="0"/>
                <w:color w:val="auto"/>
                <w:sz w:val="20"/>
                <w:szCs w:val="22"/>
                <w:lang w:val="en-GB"/>
              </w:rPr>
              <w:t>it</w:t>
            </w:r>
            <w:r w:rsidRPr="009D7B55">
              <w:rPr>
                <w:b w:val="0"/>
                <w:color w:val="auto"/>
                <w:sz w:val="20"/>
                <w:szCs w:val="22"/>
                <w:lang w:val="en-GB"/>
              </w:rPr>
              <w:t xml:space="preserve"> helps drivers avoid collisions with vehicles in an oncoming lane by alerting, and if necessary, provid</w:t>
            </w:r>
            <w:r w:rsidR="00EA0F63" w:rsidRPr="009D7B55">
              <w:rPr>
                <w:b w:val="0"/>
                <w:color w:val="auto"/>
                <w:sz w:val="20"/>
                <w:szCs w:val="22"/>
                <w:lang w:val="en-GB"/>
              </w:rPr>
              <w:t>e</w:t>
            </w:r>
            <w:r w:rsidRPr="009D7B55">
              <w:rPr>
                <w:b w:val="0"/>
                <w:color w:val="auto"/>
                <w:sz w:val="20"/>
                <w:szCs w:val="22"/>
                <w:lang w:val="en-GB"/>
              </w:rPr>
              <w:t xml:space="preserve"> automatic steering assistance to guide the car out of the path of the oncoming vehicle.</w:t>
            </w:r>
          </w:p>
          <w:p w:rsidR="00362E2F" w:rsidRPr="009D7B55" w:rsidRDefault="00362E2F" w:rsidP="007D7E10">
            <w:pPr>
              <w:pStyle w:val="v-heading11"/>
              <w:divId w:val="1399985832"/>
              <w:rPr>
                <w:b w:val="0"/>
                <w:sz w:val="20"/>
                <w:szCs w:val="22"/>
              </w:rPr>
            </w:pPr>
          </w:p>
          <w:p w:rsidR="00411A97" w:rsidRPr="009D7B55" w:rsidRDefault="00284632" w:rsidP="00284632">
            <w:pPr>
              <w:pStyle w:val="v-heading11"/>
              <w:divId w:val="1399985832"/>
              <w:rPr>
                <w:b w:val="0"/>
                <w:sz w:val="20"/>
                <w:szCs w:val="22"/>
                <w:lang w:val="en-GB"/>
              </w:rPr>
            </w:pPr>
            <w:r w:rsidRPr="009D7B55">
              <w:rPr>
                <w:b w:val="0"/>
                <w:sz w:val="20"/>
                <w:szCs w:val="22"/>
              </w:rPr>
              <w:t xml:space="preserve">Another defining feature included in the new XC60 is </w:t>
            </w:r>
            <w:r w:rsidR="00411A97" w:rsidRPr="009D7B55">
              <w:rPr>
                <w:b w:val="0"/>
                <w:sz w:val="20"/>
                <w:szCs w:val="22"/>
                <w:lang w:val="en-GB"/>
              </w:rPr>
              <w:t>Volvo’s Pilot Assist</w:t>
            </w:r>
            <w:r w:rsidRPr="009D7B55">
              <w:rPr>
                <w:b w:val="0"/>
                <w:sz w:val="20"/>
                <w:szCs w:val="22"/>
                <w:lang w:val="en-GB"/>
              </w:rPr>
              <w:t xml:space="preserve"> – an </w:t>
            </w:r>
            <w:r w:rsidR="00411A97" w:rsidRPr="009D7B55">
              <w:rPr>
                <w:b w:val="0"/>
                <w:sz w:val="20"/>
                <w:szCs w:val="22"/>
                <w:lang w:val="en-GB"/>
              </w:rPr>
              <w:t>advanced semi-autonomous driver assistance system which takes care of steering, acceleration and braking on well-marked roads up to 130 km/h, will also be available in the new XC60.</w:t>
            </w:r>
          </w:p>
          <w:p w:rsidR="00411A97" w:rsidRPr="009D7B55" w:rsidRDefault="00411A97" w:rsidP="007D7E10">
            <w:pPr>
              <w:pStyle w:val="v-heading11"/>
              <w:divId w:val="1399985832"/>
              <w:rPr>
                <w:b w:val="0"/>
                <w:sz w:val="20"/>
                <w:szCs w:val="22"/>
                <w:lang w:val="en-GB"/>
              </w:rPr>
            </w:pPr>
          </w:p>
          <w:p w:rsidR="00A720D7" w:rsidRPr="009D7B55" w:rsidRDefault="00284632" w:rsidP="00284632">
            <w:pPr>
              <w:pStyle w:val="v-heading11"/>
              <w:divId w:val="1399985832"/>
              <w:rPr>
                <w:b w:val="0"/>
                <w:sz w:val="20"/>
                <w:szCs w:val="22"/>
                <w:lang w:val="en-GB"/>
              </w:rPr>
            </w:pPr>
            <w:r w:rsidRPr="009D7B55">
              <w:rPr>
                <w:b w:val="0"/>
                <w:sz w:val="20"/>
                <w:szCs w:val="22"/>
                <w:lang w:val="en-GB"/>
              </w:rPr>
              <w:t>In terms of performance, the T8 Twin Engine, combines</w:t>
            </w:r>
            <w:r w:rsidR="00267581" w:rsidRPr="009D7B55">
              <w:rPr>
                <w:b w:val="0"/>
                <w:sz w:val="20"/>
                <w:szCs w:val="22"/>
                <w:lang w:val="en-GB"/>
              </w:rPr>
              <w:t xml:space="preserve"> a turbocharged and supercharged petrol engine </w:t>
            </w:r>
            <w:r w:rsidRPr="009D7B55">
              <w:rPr>
                <w:b w:val="0"/>
                <w:sz w:val="20"/>
                <w:szCs w:val="22"/>
                <w:lang w:val="en-GB"/>
              </w:rPr>
              <w:t>with an</w:t>
            </w:r>
            <w:r w:rsidR="00267581" w:rsidRPr="009D7B55">
              <w:rPr>
                <w:b w:val="0"/>
                <w:sz w:val="20"/>
                <w:szCs w:val="22"/>
                <w:lang w:val="en-GB"/>
              </w:rPr>
              <w:t xml:space="preserve"> electric motor</w:t>
            </w:r>
            <w:r w:rsidRPr="009D7B55">
              <w:rPr>
                <w:b w:val="0"/>
                <w:sz w:val="20"/>
                <w:szCs w:val="22"/>
                <w:lang w:val="en-GB"/>
              </w:rPr>
              <w:t xml:space="preserve"> that independently</w:t>
            </w:r>
            <w:r w:rsidR="00267581" w:rsidRPr="009D7B55">
              <w:rPr>
                <w:b w:val="0"/>
                <w:sz w:val="20"/>
                <w:szCs w:val="22"/>
                <w:lang w:val="en-GB"/>
              </w:rPr>
              <w:t xml:space="preserve"> driv</w:t>
            </w:r>
            <w:r w:rsidR="000922EA" w:rsidRPr="009D7B55">
              <w:rPr>
                <w:b w:val="0"/>
                <w:sz w:val="20"/>
                <w:szCs w:val="22"/>
                <w:lang w:val="en-GB"/>
              </w:rPr>
              <w:t>es</w:t>
            </w:r>
            <w:r w:rsidR="00267581" w:rsidRPr="009D7B55">
              <w:rPr>
                <w:b w:val="0"/>
                <w:sz w:val="20"/>
                <w:szCs w:val="22"/>
                <w:lang w:val="en-GB"/>
              </w:rPr>
              <w:t xml:space="preserve"> the rear axle</w:t>
            </w:r>
            <w:r w:rsidRPr="009D7B55">
              <w:rPr>
                <w:b w:val="0"/>
                <w:sz w:val="20"/>
                <w:szCs w:val="22"/>
                <w:lang w:val="en-GB"/>
              </w:rPr>
              <w:t xml:space="preserve"> to</w:t>
            </w:r>
            <w:r w:rsidR="00267581" w:rsidRPr="009D7B55">
              <w:rPr>
                <w:b w:val="0"/>
                <w:sz w:val="20"/>
                <w:szCs w:val="22"/>
                <w:lang w:val="en-GB"/>
              </w:rPr>
              <w:t xml:space="preserve"> prod</w:t>
            </w:r>
            <w:r w:rsidR="00BD2392" w:rsidRPr="009D7B55">
              <w:rPr>
                <w:b w:val="0"/>
                <w:sz w:val="20"/>
                <w:szCs w:val="22"/>
                <w:lang w:val="en-GB"/>
              </w:rPr>
              <w:t>uc</w:t>
            </w:r>
            <w:r w:rsidRPr="009D7B55">
              <w:rPr>
                <w:b w:val="0"/>
                <w:sz w:val="20"/>
                <w:szCs w:val="22"/>
                <w:lang w:val="en-GB"/>
              </w:rPr>
              <w:t>e</w:t>
            </w:r>
            <w:r w:rsidR="00BD2392" w:rsidRPr="009D7B55">
              <w:rPr>
                <w:b w:val="0"/>
                <w:sz w:val="20"/>
                <w:szCs w:val="22"/>
                <w:lang w:val="en-GB"/>
              </w:rPr>
              <w:t xml:space="preserve"> an impressive combined</w:t>
            </w:r>
            <w:r w:rsidR="00267581" w:rsidRPr="009D7B55">
              <w:rPr>
                <w:b w:val="0"/>
                <w:sz w:val="20"/>
                <w:szCs w:val="22"/>
                <w:lang w:val="en-GB"/>
              </w:rPr>
              <w:t xml:space="preserve"> output of 407 </w:t>
            </w:r>
            <w:proofErr w:type="spellStart"/>
            <w:r w:rsidR="00267581" w:rsidRPr="009D7B55">
              <w:rPr>
                <w:b w:val="0"/>
                <w:sz w:val="20"/>
                <w:szCs w:val="22"/>
                <w:lang w:val="en-GB"/>
              </w:rPr>
              <w:t>hp</w:t>
            </w:r>
            <w:proofErr w:type="spellEnd"/>
            <w:r w:rsidR="00267581" w:rsidRPr="009D7B55">
              <w:rPr>
                <w:b w:val="0"/>
                <w:sz w:val="20"/>
                <w:szCs w:val="22"/>
                <w:lang w:val="en-GB"/>
              </w:rPr>
              <w:t xml:space="preserve"> </w:t>
            </w:r>
            <w:r w:rsidR="00553624" w:rsidRPr="009D7B55">
              <w:rPr>
                <w:b w:val="0"/>
                <w:sz w:val="20"/>
                <w:szCs w:val="22"/>
                <w:lang w:val="en-GB"/>
              </w:rPr>
              <w:t>(</w:t>
            </w:r>
            <w:r w:rsidR="009D7B55" w:rsidRPr="009D7B55">
              <w:rPr>
                <w:b w:val="0"/>
                <w:sz w:val="20"/>
                <w:szCs w:val="22"/>
                <w:lang w:val="en-GB"/>
              </w:rPr>
              <w:t>320</w:t>
            </w:r>
            <w:r w:rsidR="009F0103" w:rsidRPr="009D7B55">
              <w:rPr>
                <w:b w:val="0"/>
                <w:sz w:val="20"/>
                <w:szCs w:val="22"/>
                <w:lang w:val="en-GB"/>
              </w:rPr>
              <w:t xml:space="preserve"> </w:t>
            </w:r>
            <w:proofErr w:type="spellStart"/>
            <w:r w:rsidR="009D7B55" w:rsidRPr="009D7B55">
              <w:rPr>
                <w:b w:val="0"/>
                <w:sz w:val="20"/>
                <w:szCs w:val="22"/>
                <w:lang w:val="en-GB"/>
              </w:rPr>
              <w:t>hp</w:t>
            </w:r>
            <w:proofErr w:type="spellEnd"/>
            <w:r w:rsidR="009F0103" w:rsidRPr="009D7B55">
              <w:rPr>
                <w:b w:val="0"/>
                <w:sz w:val="20"/>
                <w:szCs w:val="22"/>
                <w:lang w:val="en-GB"/>
              </w:rPr>
              <w:t xml:space="preserve"> internal combustion engine</w:t>
            </w:r>
            <w:r w:rsidR="00553624" w:rsidRPr="009D7B55">
              <w:rPr>
                <w:b w:val="0"/>
                <w:sz w:val="20"/>
                <w:szCs w:val="22"/>
                <w:lang w:val="en-GB"/>
              </w:rPr>
              <w:t xml:space="preserve"> + </w:t>
            </w:r>
            <w:r w:rsidR="009D7B55" w:rsidRPr="009D7B55">
              <w:rPr>
                <w:b w:val="0"/>
                <w:sz w:val="20"/>
                <w:szCs w:val="22"/>
                <w:lang w:val="en-GB"/>
              </w:rPr>
              <w:t xml:space="preserve">87 </w:t>
            </w:r>
            <w:proofErr w:type="spellStart"/>
            <w:r w:rsidR="009D7B55" w:rsidRPr="009D7B55">
              <w:rPr>
                <w:b w:val="0"/>
                <w:sz w:val="20"/>
                <w:szCs w:val="22"/>
                <w:lang w:val="en-GB"/>
              </w:rPr>
              <w:t>hp</w:t>
            </w:r>
            <w:proofErr w:type="spellEnd"/>
            <w:r w:rsidR="009F0103" w:rsidRPr="009D7B55">
              <w:rPr>
                <w:b w:val="0"/>
                <w:sz w:val="20"/>
                <w:szCs w:val="22"/>
                <w:lang w:val="en-GB"/>
              </w:rPr>
              <w:t xml:space="preserve"> electric motor</w:t>
            </w:r>
            <w:r w:rsidR="00553624" w:rsidRPr="009D7B55">
              <w:rPr>
                <w:b w:val="0"/>
                <w:sz w:val="20"/>
                <w:szCs w:val="22"/>
                <w:lang w:val="en-GB"/>
              </w:rPr>
              <w:t xml:space="preserve">) </w:t>
            </w:r>
            <w:r w:rsidR="00267581" w:rsidRPr="009D7B55">
              <w:rPr>
                <w:b w:val="0"/>
                <w:sz w:val="20"/>
                <w:szCs w:val="22"/>
                <w:lang w:val="en-GB"/>
              </w:rPr>
              <w:t>and 640 Nm</w:t>
            </w:r>
            <w:r w:rsidR="00553624" w:rsidRPr="009D7B55">
              <w:rPr>
                <w:b w:val="0"/>
                <w:sz w:val="20"/>
                <w:szCs w:val="22"/>
                <w:lang w:val="en-GB"/>
              </w:rPr>
              <w:t xml:space="preserve"> (400</w:t>
            </w:r>
            <w:r w:rsidR="009F0103" w:rsidRPr="009D7B55">
              <w:rPr>
                <w:b w:val="0"/>
                <w:sz w:val="20"/>
                <w:szCs w:val="22"/>
                <w:lang w:val="en-GB"/>
              </w:rPr>
              <w:t xml:space="preserve"> Nm internal combustion engine</w:t>
            </w:r>
            <w:r w:rsidR="00553624" w:rsidRPr="009D7B55">
              <w:rPr>
                <w:b w:val="0"/>
                <w:sz w:val="20"/>
                <w:szCs w:val="22"/>
                <w:lang w:val="en-GB"/>
              </w:rPr>
              <w:t xml:space="preserve"> + 240 Nm</w:t>
            </w:r>
            <w:r w:rsidR="009F0103" w:rsidRPr="009D7B55">
              <w:rPr>
                <w:b w:val="0"/>
                <w:sz w:val="20"/>
                <w:szCs w:val="22"/>
                <w:lang w:val="en-GB"/>
              </w:rPr>
              <w:t xml:space="preserve"> electric motor</w:t>
            </w:r>
            <w:r w:rsidR="00553624" w:rsidRPr="009D7B55">
              <w:rPr>
                <w:b w:val="0"/>
                <w:sz w:val="20"/>
                <w:szCs w:val="22"/>
                <w:lang w:val="en-GB"/>
              </w:rPr>
              <w:t>)</w:t>
            </w:r>
            <w:r w:rsidR="00267581" w:rsidRPr="009D7B55">
              <w:rPr>
                <w:b w:val="0"/>
                <w:sz w:val="20"/>
                <w:szCs w:val="22"/>
                <w:lang w:val="en-GB"/>
              </w:rPr>
              <w:t xml:space="preserve"> of torque.</w:t>
            </w:r>
          </w:p>
          <w:p w:rsidR="00284632" w:rsidRPr="009D7B55" w:rsidRDefault="00284632" w:rsidP="00284632">
            <w:pPr>
              <w:pStyle w:val="v-heading11"/>
              <w:divId w:val="1399985832"/>
              <w:rPr>
                <w:b w:val="0"/>
                <w:sz w:val="20"/>
                <w:szCs w:val="22"/>
                <w:lang w:val="en-GB"/>
              </w:rPr>
            </w:pPr>
          </w:p>
          <w:p w:rsidR="00284632" w:rsidRPr="009D7B55" w:rsidRDefault="00284632" w:rsidP="00284632">
            <w:pPr>
              <w:pStyle w:val="v-heading11"/>
              <w:divId w:val="1399985832"/>
              <w:rPr>
                <w:b w:val="0"/>
                <w:sz w:val="20"/>
                <w:szCs w:val="22"/>
                <w:lang w:val="en-GB"/>
              </w:rPr>
            </w:pPr>
            <w:r w:rsidRPr="009D7B55">
              <w:rPr>
                <w:b w:val="0"/>
                <w:sz w:val="20"/>
                <w:szCs w:val="22"/>
                <w:lang w:val="en-GB"/>
              </w:rPr>
              <w:t>Th</w:t>
            </w:r>
            <w:r w:rsidR="00EA0F63" w:rsidRPr="009D7B55">
              <w:rPr>
                <w:b w:val="0"/>
                <w:sz w:val="20"/>
                <w:szCs w:val="22"/>
                <w:lang w:val="en-GB"/>
              </w:rPr>
              <w:t>e performance figures tran</w:t>
            </w:r>
            <w:r w:rsidRPr="009D7B55">
              <w:rPr>
                <w:b w:val="0"/>
                <w:sz w:val="20"/>
                <w:szCs w:val="22"/>
                <w:lang w:val="en-GB"/>
              </w:rPr>
              <w:t>s</w:t>
            </w:r>
            <w:r w:rsidR="00EA0F63" w:rsidRPr="009D7B55">
              <w:rPr>
                <w:b w:val="0"/>
                <w:sz w:val="20"/>
                <w:szCs w:val="22"/>
                <w:lang w:val="en-GB"/>
              </w:rPr>
              <w:t>lates</w:t>
            </w:r>
            <w:r w:rsidRPr="009D7B55">
              <w:rPr>
                <w:b w:val="0"/>
                <w:sz w:val="20"/>
                <w:szCs w:val="22"/>
                <w:lang w:val="en-GB"/>
              </w:rPr>
              <w:t xml:space="preserve"> to a century sprint of only 5.3 s and </w:t>
            </w:r>
            <w:r w:rsidR="00242265" w:rsidRPr="009D7B55">
              <w:rPr>
                <w:b w:val="0"/>
                <w:sz w:val="20"/>
                <w:szCs w:val="22"/>
                <w:lang w:val="en-GB"/>
              </w:rPr>
              <w:t>a very efficient 2.1 litre of fuel consumed</w:t>
            </w:r>
            <w:r w:rsidRPr="009D7B55">
              <w:rPr>
                <w:b w:val="0"/>
                <w:sz w:val="20"/>
                <w:szCs w:val="22"/>
                <w:lang w:val="en-GB"/>
              </w:rPr>
              <w:t xml:space="preserve"> for every 100 km travelled and a pure electric range of 45 km (NEDC Hybrid Combined Cycle) from a 10.4 kWh hybrid battery which is centrally located in the tunnel of the car.</w:t>
            </w:r>
          </w:p>
          <w:p w:rsidR="00267581" w:rsidRPr="009D7B55" w:rsidRDefault="00267581" w:rsidP="00267581">
            <w:pPr>
              <w:pStyle w:val="v-heading11"/>
              <w:divId w:val="1399985832"/>
              <w:rPr>
                <w:b w:val="0"/>
                <w:sz w:val="20"/>
                <w:szCs w:val="22"/>
                <w:lang w:val="en-GB"/>
              </w:rPr>
            </w:pPr>
          </w:p>
          <w:p w:rsidR="00A720D7" w:rsidRPr="009D7B55" w:rsidRDefault="007D7E10" w:rsidP="007F5BEB">
            <w:pPr>
              <w:pStyle w:val="v-heading11"/>
              <w:divId w:val="1399985832"/>
              <w:rPr>
                <w:b w:val="0"/>
                <w:sz w:val="20"/>
                <w:szCs w:val="22"/>
                <w:lang w:val="en-GB"/>
              </w:rPr>
            </w:pPr>
            <w:r w:rsidRPr="009D7B55">
              <w:rPr>
                <w:b w:val="0"/>
                <w:sz w:val="20"/>
                <w:szCs w:val="22"/>
                <w:lang w:val="en-GB"/>
              </w:rPr>
              <w:t>The</w:t>
            </w:r>
            <w:r w:rsidR="00242265" w:rsidRPr="009D7B55">
              <w:rPr>
                <w:b w:val="0"/>
                <w:sz w:val="20"/>
                <w:szCs w:val="22"/>
                <w:lang w:val="en-GB"/>
              </w:rPr>
              <w:t xml:space="preserve"> </w:t>
            </w:r>
            <w:r w:rsidR="00284632" w:rsidRPr="009D7B55">
              <w:rPr>
                <w:b w:val="0"/>
                <w:sz w:val="20"/>
                <w:szCs w:val="22"/>
                <w:lang w:val="en-GB"/>
              </w:rPr>
              <w:t>XC6</w:t>
            </w:r>
            <w:r w:rsidRPr="009D7B55">
              <w:rPr>
                <w:b w:val="0"/>
                <w:sz w:val="20"/>
                <w:szCs w:val="22"/>
                <w:lang w:val="en-GB"/>
              </w:rPr>
              <w:t xml:space="preserve">0 T8 Twin Engine will </w:t>
            </w:r>
            <w:r w:rsidR="000922EA" w:rsidRPr="009D7B55">
              <w:rPr>
                <w:b w:val="0"/>
                <w:sz w:val="20"/>
                <w:szCs w:val="22"/>
                <w:lang w:val="en-GB"/>
              </w:rPr>
              <w:t xml:space="preserve">be offered </w:t>
            </w:r>
            <w:r w:rsidR="00242265" w:rsidRPr="009D7B55">
              <w:rPr>
                <w:b w:val="0"/>
                <w:sz w:val="20"/>
                <w:szCs w:val="22"/>
                <w:lang w:val="en-GB"/>
              </w:rPr>
              <w:t>in the</w:t>
            </w:r>
            <w:r w:rsidRPr="009D7B55">
              <w:rPr>
                <w:b w:val="0"/>
                <w:sz w:val="20"/>
                <w:szCs w:val="22"/>
                <w:lang w:val="en-GB"/>
              </w:rPr>
              <w:t xml:space="preserve"> Inscription </w:t>
            </w:r>
            <w:r w:rsidR="00B915A8" w:rsidRPr="009D7B55">
              <w:rPr>
                <w:b w:val="0"/>
                <w:sz w:val="20"/>
                <w:szCs w:val="22"/>
                <w:lang w:val="en-GB"/>
              </w:rPr>
              <w:t xml:space="preserve">and Inscription </w:t>
            </w:r>
            <w:r w:rsidRPr="009D7B55">
              <w:rPr>
                <w:b w:val="0"/>
                <w:sz w:val="20"/>
                <w:szCs w:val="22"/>
                <w:lang w:val="en-GB"/>
              </w:rPr>
              <w:t xml:space="preserve">Plus </w:t>
            </w:r>
            <w:r w:rsidR="00242265" w:rsidRPr="009D7B55">
              <w:rPr>
                <w:b w:val="0"/>
                <w:sz w:val="20"/>
                <w:szCs w:val="22"/>
                <w:lang w:val="en-GB"/>
              </w:rPr>
              <w:t>trim level</w:t>
            </w:r>
            <w:r w:rsidR="00B915A8" w:rsidRPr="009D7B55">
              <w:rPr>
                <w:b w:val="0"/>
                <w:sz w:val="20"/>
                <w:szCs w:val="22"/>
                <w:lang w:val="en-GB"/>
              </w:rPr>
              <w:t>, with the latter being equipped with</w:t>
            </w:r>
            <w:r w:rsidR="00242265" w:rsidRPr="009D7B55">
              <w:rPr>
                <w:b w:val="0"/>
                <w:sz w:val="20"/>
                <w:szCs w:val="22"/>
                <w:lang w:val="en-GB"/>
              </w:rPr>
              <w:t xml:space="preserve"> </w:t>
            </w:r>
            <w:r w:rsidRPr="009D7B55">
              <w:rPr>
                <w:b w:val="0"/>
                <w:sz w:val="20"/>
                <w:szCs w:val="22"/>
                <w:lang w:val="en-GB"/>
              </w:rPr>
              <w:t xml:space="preserve">the </w:t>
            </w:r>
            <w:r w:rsidR="00242265" w:rsidRPr="009D7B55">
              <w:rPr>
                <w:b w:val="0"/>
                <w:sz w:val="20"/>
                <w:szCs w:val="22"/>
                <w:lang w:val="en-GB"/>
              </w:rPr>
              <w:t>industry-leading sound system</w:t>
            </w:r>
            <w:r w:rsidRPr="009D7B55">
              <w:rPr>
                <w:b w:val="0"/>
                <w:sz w:val="20"/>
                <w:szCs w:val="22"/>
                <w:lang w:val="en-GB"/>
              </w:rPr>
              <w:t xml:space="preserve">, </w:t>
            </w:r>
            <w:r w:rsidR="00A720D7" w:rsidRPr="009D7B55">
              <w:rPr>
                <w:b w:val="0"/>
                <w:sz w:val="20"/>
                <w:szCs w:val="22"/>
                <w:lang w:val="en-GB"/>
              </w:rPr>
              <w:t>Premium Sound by</w:t>
            </w:r>
            <w:r w:rsidRPr="009D7B55">
              <w:rPr>
                <w:b w:val="0"/>
                <w:sz w:val="20"/>
                <w:szCs w:val="22"/>
                <w:lang w:val="en-GB"/>
              </w:rPr>
              <w:t xml:space="preserve"> Bowers &amp; Wilkins</w:t>
            </w:r>
            <w:r w:rsidR="00A720D7" w:rsidRPr="009D7B55">
              <w:rPr>
                <w:b w:val="0"/>
                <w:sz w:val="20"/>
                <w:szCs w:val="22"/>
                <w:lang w:val="en-GB"/>
              </w:rPr>
              <w:t>; a 1</w:t>
            </w:r>
            <w:r w:rsidR="000B40A7" w:rsidRPr="009D7B55">
              <w:rPr>
                <w:b w:val="0"/>
                <w:sz w:val="20"/>
                <w:szCs w:val="22"/>
                <w:lang w:val="en-GB"/>
              </w:rPr>
              <w:t>5</w:t>
            </w:r>
            <w:r w:rsidR="00A720D7" w:rsidRPr="009D7B55">
              <w:rPr>
                <w:b w:val="0"/>
                <w:sz w:val="20"/>
                <w:szCs w:val="22"/>
                <w:lang w:val="en-GB"/>
              </w:rPr>
              <w:t>-sp</w:t>
            </w:r>
            <w:r w:rsidR="00553624" w:rsidRPr="009D7B55">
              <w:rPr>
                <w:b w:val="0"/>
                <w:sz w:val="20"/>
                <w:szCs w:val="22"/>
                <w:lang w:val="en-GB"/>
              </w:rPr>
              <w:t>eaker sound system that supplies an</w:t>
            </w:r>
            <w:r w:rsidR="00A720D7" w:rsidRPr="009D7B55">
              <w:rPr>
                <w:b w:val="0"/>
                <w:sz w:val="20"/>
                <w:szCs w:val="22"/>
                <w:lang w:val="en-GB"/>
              </w:rPr>
              <w:t xml:space="preserve"> astonishing 1,</w:t>
            </w:r>
            <w:r w:rsidR="000B40A7" w:rsidRPr="009D7B55">
              <w:rPr>
                <w:b w:val="0"/>
                <w:sz w:val="20"/>
                <w:szCs w:val="22"/>
                <w:lang w:val="en-GB"/>
              </w:rPr>
              <w:t>1</w:t>
            </w:r>
            <w:r w:rsidR="00A720D7" w:rsidRPr="009D7B55">
              <w:rPr>
                <w:b w:val="0"/>
                <w:sz w:val="20"/>
                <w:szCs w:val="22"/>
                <w:lang w:val="en-GB"/>
              </w:rPr>
              <w:t>00 watts</w:t>
            </w:r>
            <w:r w:rsidR="003E12E6" w:rsidRPr="009D7B55">
              <w:rPr>
                <w:b w:val="0"/>
                <w:sz w:val="20"/>
                <w:szCs w:val="22"/>
                <w:lang w:val="en-GB"/>
              </w:rPr>
              <w:t xml:space="preserve"> through a 1</w:t>
            </w:r>
            <w:r w:rsidR="000B40A7" w:rsidRPr="009D7B55">
              <w:rPr>
                <w:b w:val="0"/>
                <w:sz w:val="20"/>
                <w:szCs w:val="22"/>
                <w:lang w:val="en-GB"/>
              </w:rPr>
              <w:t>0</w:t>
            </w:r>
            <w:r w:rsidR="003E12E6" w:rsidRPr="009D7B55">
              <w:rPr>
                <w:b w:val="0"/>
                <w:sz w:val="20"/>
                <w:szCs w:val="22"/>
                <w:lang w:val="en-GB"/>
              </w:rPr>
              <w:t>-channel Class-D amplifier</w:t>
            </w:r>
            <w:r w:rsidR="00A720D7" w:rsidRPr="009D7B55">
              <w:rPr>
                <w:b w:val="0"/>
                <w:sz w:val="20"/>
                <w:szCs w:val="22"/>
                <w:lang w:val="en-GB"/>
              </w:rPr>
              <w:t>.</w:t>
            </w:r>
          </w:p>
          <w:p w:rsidR="00B915A8" w:rsidRPr="009D7B55" w:rsidRDefault="00B915A8" w:rsidP="00A720D7">
            <w:pPr>
              <w:pStyle w:val="v-heading11"/>
              <w:divId w:val="1399985832"/>
              <w:rPr>
                <w:b w:val="0"/>
                <w:sz w:val="20"/>
                <w:szCs w:val="22"/>
                <w:lang w:val="en-GB"/>
              </w:rPr>
            </w:pPr>
          </w:p>
          <w:p w:rsidR="00242265" w:rsidRPr="009D7B55" w:rsidRDefault="00B67DC9" w:rsidP="00FD40A6">
            <w:pPr>
              <w:pStyle w:val="v-heading11"/>
              <w:divId w:val="1399985832"/>
              <w:rPr>
                <w:b w:val="0"/>
                <w:sz w:val="20"/>
                <w:szCs w:val="22"/>
                <w:lang w:val="en-GB"/>
              </w:rPr>
            </w:pPr>
            <w:r w:rsidRPr="009D7B55">
              <w:rPr>
                <w:b w:val="0"/>
                <w:sz w:val="20"/>
                <w:szCs w:val="22"/>
                <w:lang w:val="en-GB"/>
              </w:rPr>
              <w:t>The</w:t>
            </w:r>
            <w:r w:rsidR="00B915A8" w:rsidRPr="009D7B55">
              <w:rPr>
                <w:b w:val="0"/>
                <w:sz w:val="20"/>
                <w:szCs w:val="22"/>
                <w:lang w:val="en-GB"/>
              </w:rPr>
              <w:t xml:space="preserve"> fully-imported</w:t>
            </w:r>
            <w:r w:rsidR="00F4725E" w:rsidRPr="009D7B55">
              <w:rPr>
                <w:b w:val="0"/>
                <w:sz w:val="20"/>
                <w:szCs w:val="22"/>
                <w:lang w:val="en-GB"/>
              </w:rPr>
              <w:t>, new</w:t>
            </w:r>
            <w:r w:rsidRPr="009D7B55">
              <w:rPr>
                <w:b w:val="0"/>
                <w:sz w:val="20"/>
                <w:szCs w:val="22"/>
                <w:lang w:val="en-GB"/>
              </w:rPr>
              <w:t xml:space="preserve"> </w:t>
            </w:r>
            <w:r w:rsidR="00242265" w:rsidRPr="009D7B55">
              <w:rPr>
                <w:b w:val="0"/>
                <w:sz w:val="20"/>
                <w:szCs w:val="22"/>
                <w:lang w:val="en-GB"/>
              </w:rPr>
              <w:t>XC6</w:t>
            </w:r>
            <w:r w:rsidRPr="009D7B55">
              <w:rPr>
                <w:b w:val="0"/>
                <w:sz w:val="20"/>
                <w:szCs w:val="22"/>
                <w:lang w:val="en-GB"/>
              </w:rPr>
              <w:t>0 T8 Twin Engine Inscription Plus is priced at RM3</w:t>
            </w:r>
            <w:r w:rsidR="00242265" w:rsidRPr="009D7B55">
              <w:rPr>
                <w:b w:val="0"/>
                <w:sz w:val="20"/>
                <w:szCs w:val="22"/>
                <w:lang w:val="en-GB"/>
              </w:rPr>
              <w:t>73</w:t>
            </w:r>
            <w:r w:rsidRPr="009D7B55">
              <w:rPr>
                <w:b w:val="0"/>
                <w:sz w:val="20"/>
                <w:szCs w:val="22"/>
                <w:lang w:val="en-GB"/>
              </w:rPr>
              <w:t>,888 (on-the-road without insurance, including all applicable taxes)</w:t>
            </w:r>
            <w:r w:rsidR="00B915A8" w:rsidRPr="009D7B55">
              <w:rPr>
                <w:b w:val="0"/>
                <w:sz w:val="20"/>
                <w:szCs w:val="22"/>
                <w:lang w:val="en-GB"/>
              </w:rPr>
              <w:t xml:space="preserve"> to complement </w:t>
            </w:r>
            <w:r w:rsidR="00E01775" w:rsidRPr="009D7B55">
              <w:rPr>
                <w:b w:val="0"/>
                <w:sz w:val="20"/>
                <w:szCs w:val="22"/>
                <w:lang w:val="en-GB"/>
              </w:rPr>
              <w:t xml:space="preserve">the locally assembled range for the new </w:t>
            </w:r>
            <w:r w:rsidR="00F4725E" w:rsidRPr="009D7B55">
              <w:rPr>
                <w:b w:val="0"/>
                <w:sz w:val="20"/>
                <w:szCs w:val="22"/>
                <w:lang w:val="en-GB"/>
              </w:rPr>
              <w:t xml:space="preserve">XC60 that will be introduced </w:t>
            </w:r>
            <w:proofErr w:type="gramStart"/>
            <w:r w:rsidR="00F4725E" w:rsidRPr="009D7B55">
              <w:rPr>
                <w:b w:val="0"/>
                <w:sz w:val="20"/>
                <w:szCs w:val="22"/>
                <w:lang w:val="en-GB"/>
              </w:rPr>
              <w:t>at a later date</w:t>
            </w:r>
            <w:proofErr w:type="gramEnd"/>
            <w:r w:rsidR="00F4725E" w:rsidRPr="009D7B55">
              <w:rPr>
                <w:b w:val="0"/>
                <w:sz w:val="20"/>
                <w:szCs w:val="22"/>
                <w:lang w:val="en-GB"/>
              </w:rPr>
              <w:t>.</w:t>
            </w:r>
          </w:p>
          <w:p w:rsidR="00F4725E" w:rsidRPr="009D7B55" w:rsidRDefault="00F4725E" w:rsidP="00FD40A6">
            <w:pPr>
              <w:pStyle w:val="v-heading11"/>
              <w:divId w:val="1399985832"/>
              <w:rPr>
                <w:b w:val="0"/>
                <w:sz w:val="20"/>
                <w:szCs w:val="22"/>
                <w:lang w:val="en-GB"/>
              </w:rPr>
            </w:pPr>
          </w:p>
          <w:p w:rsidR="00F4725E" w:rsidRPr="009D7B55" w:rsidRDefault="00F4725E" w:rsidP="00FD40A6">
            <w:pPr>
              <w:pStyle w:val="v-heading11"/>
              <w:divId w:val="1399985832"/>
              <w:rPr>
                <w:b w:val="0"/>
                <w:sz w:val="20"/>
                <w:szCs w:val="22"/>
                <w:lang w:val="en-GB"/>
              </w:rPr>
            </w:pPr>
            <w:r w:rsidRPr="009D7B55">
              <w:rPr>
                <w:b w:val="0"/>
                <w:sz w:val="20"/>
                <w:szCs w:val="22"/>
                <w:lang w:val="en-GB"/>
              </w:rPr>
              <w:t>The locally-assembled XC60 will be offered in two engine variants, namely, the T8 Twin Engine and T5. The T8 Twin Engine will be offered in two trim levels – Inscription and Inscription Plus; while the T5 will be offered in a single trim level.</w:t>
            </w:r>
          </w:p>
          <w:p w:rsidR="00F4725E" w:rsidRPr="009D7B55" w:rsidRDefault="00F4725E" w:rsidP="00FD40A6">
            <w:pPr>
              <w:pStyle w:val="v-heading11"/>
              <w:divId w:val="1399985832"/>
              <w:rPr>
                <w:b w:val="0"/>
                <w:sz w:val="20"/>
                <w:szCs w:val="22"/>
                <w:lang w:val="en-GB"/>
              </w:rPr>
            </w:pPr>
          </w:p>
          <w:p w:rsidR="00F4725E" w:rsidRPr="009D7B55" w:rsidRDefault="00F4725E" w:rsidP="00FD40A6">
            <w:pPr>
              <w:pStyle w:val="v-heading11"/>
              <w:divId w:val="1399985832"/>
              <w:rPr>
                <w:b w:val="0"/>
                <w:sz w:val="20"/>
                <w:szCs w:val="22"/>
                <w:lang w:val="en-GB"/>
              </w:rPr>
            </w:pPr>
            <w:r w:rsidRPr="009D7B55">
              <w:rPr>
                <w:b w:val="0"/>
                <w:sz w:val="20"/>
                <w:szCs w:val="22"/>
                <w:lang w:val="en-GB"/>
              </w:rPr>
              <w:t>Here is a breakdown of the pricing for the locally-assembled XC60 (on-the-road without insurance, including all applicable taxes):</w:t>
            </w:r>
          </w:p>
          <w:p w:rsidR="00F4725E" w:rsidRPr="009D7B55" w:rsidRDefault="00F4725E" w:rsidP="00FD40A6">
            <w:pPr>
              <w:pStyle w:val="v-heading11"/>
              <w:divId w:val="1399985832"/>
              <w:rPr>
                <w:b w:val="0"/>
                <w:sz w:val="20"/>
                <w:szCs w:val="22"/>
                <w:lang w:val="en-GB"/>
              </w:rPr>
            </w:pPr>
          </w:p>
          <w:p w:rsidR="00F4725E" w:rsidRPr="009D7B55" w:rsidRDefault="00F4725E" w:rsidP="00F4725E">
            <w:pPr>
              <w:pStyle w:val="v-heading11"/>
              <w:numPr>
                <w:ilvl w:val="0"/>
                <w:numId w:val="4"/>
              </w:numPr>
              <w:divId w:val="1399985832"/>
              <w:rPr>
                <w:b w:val="0"/>
                <w:sz w:val="20"/>
                <w:szCs w:val="22"/>
                <w:lang w:val="en-GB"/>
              </w:rPr>
            </w:pPr>
            <w:r w:rsidRPr="009D7B55">
              <w:rPr>
                <w:sz w:val="20"/>
                <w:szCs w:val="22"/>
                <w:lang w:val="en-GB"/>
              </w:rPr>
              <w:t>XC60 T8 Twin Engine Inscription Plus:</w:t>
            </w:r>
            <w:r w:rsidRPr="009D7B55">
              <w:rPr>
                <w:b w:val="0"/>
                <w:sz w:val="20"/>
                <w:szCs w:val="22"/>
                <w:lang w:val="en-GB"/>
              </w:rPr>
              <w:t xml:space="preserve"> RM343,888</w:t>
            </w:r>
          </w:p>
          <w:p w:rsidR="00F4725E" w:rsidRPr="009D7B55" w:rsidRDefault="00F4725E" w:rsidP="00F4725E">
            <w:pPr>
              <w:pStyle w:val="v-heading11"/>
              <w:numPr>
                <w:ilvl w:val="0"/>
                <w:numId w:val="4"/>
              </w:numPr>
              <w:divId w:val="1399985832"/>
              <w:rPr>
                <w:b w:val="0"/>
                <w:sz w:val="20"/>
                <w:szCs w:val="22"/>
                <w:lang w:val="en-GB"/>
              </w:rPr>
            </w:pPr>
            <w:r w:rsidRPr="009D7B55">
              <w:rPr>
                <w:sz w:val="20"/>
                <w:szCs w:val="22"/>
                <w:lang w:val="en-GB"/>
              </w:rPr>
              <w:t>XC60 T8 Twin Engine Inscription:</w:t>
            </w:r>
            <w:r w:rsidRPr="009D7B55">
              <w:rPr>
                <w:b w:val="0"/>
                <w:sz w:val="20"/>
                <w:szCs w:val="22"/>
                <w:lang w:val="en-GB"/>
              </w:rPr>
              <w:t xml:space="preserve"> RM333,888</w:t>
            </w:r>
          </w:p>
          <w:p w:rsidR="00F4725E" w:rsidRPr="009D7B55" w:rsidRDefault="00F4725E" w:rsidP="00F4725E">
            <w:pPr>
              <w:pStyle w:val="v-heading11"/>
              <w:numPr>
                <w:ilvl w:val="0"/>
                <w:numId w:val="4"/>
              </w:numPr>
              <w:divId w:val="1399985832"/>
              <w:rPr>
                <w:b w:val="0"/>
                <w:sz w:val="20"/>
                <w:szCs w:val="22"/>
                <w:lang w:val="en-GB"/>
              </w:rPr>
            </w:pPr>
            <w:r w:rsidRPr="009D7B55">
              <w:rPr>
                <w:sz w:val="20"/>
                <w:szCs w:val="22"/>
                <w:lang w:val="en-GB"/>
              </w:rPr>
              <w:t>XC60 T5:</w:t>
            </w:r>
            <w:r w:rsidRPr="009D7B55">
              <w:rPr>
                <w:b w:val="0"/>
                <w:sz w:val="20"/>
                <w:szCs w:val="22"/>
                <w:lang w:val="en-GB"/>
              </w:rPr>
              <w:t xml:space="preserve"> RM298,888</w:t>
            </w:r>
          </w:p>
          <w:p w:rsidR="00F4725E" w:rsidRPr="009D7B55" w:rsidRDefault="00F4725E" w:rsidP="00FD40A6">
            <w:pPr>
              <w:pStyle w:val="v-heading11"/>
              <w:divId w:val="1399985832"/>
              <w:rPr>
                <w:b w:val="0"/>
                <w:sz w:val="20"/>
                <w:szCs w:val="22"/>
                <w:lang w:val="en-GB"/>
              </w:rPr>
            </w:pPr>
          </w:p>
          <w:p w:rsidR="00AF5D0F" w:rsidRPr="009D7B55" w:rsidRDefault="00323780" w:rsidP="00FD40A6">
            <w:pPr>
              <w:pStyle w:val="v-heading11"/>
              <w:divId w:val="1399985832"/>
              <w:rPr>
                <w:b w:val="0"/>
                <w:sz w:val="20"/>
                <w:szCs w:val="22"/>
                <w:lang w:val="en-GB"/>
              </w:rPr>
            </w:pPr>
            <w:r w:rsidRPr="009D7B55">
              <w:rPr>
                <w:b w:val="0"/>
                <w:sz w:val="20"/>
                <w:szCs w:val="22"/>
                <w:lang w:val="en-GB"/>
              </w:rPr>
              <w:t>Customers are free to choose from five exterior colour options which includes Ice White, Bright Silver, Osmium Grey, Onyx Black and Maple Brown.</w:t>
            </w:r>
            <w:r w:rsidR="00AF5D0F" w:rsidRPr="009D7B55">
              <w:rPr>
                <w:b w:val="0"/>
                <w:sz w:val="20"/>
                <w:szCs w:val="22"/>
                <w:lang w:val="en-GB"/>
              </w:rPr>
              <w:t xml:space="preserve"> In response to customer demands, Volvo </w:t>
            </w:r>
            <w:r w:rsidR="00AF5D0F" w:rsidRPr="009D7B55">
              <w:rPr>
                <w:b w:val="0"/>
                <w:sz w:val="20"/>
                <w:szCs w:val="22"/>
                <w:lang w:val="en-GB"/>
              </w:rPr>
              <w:lastRenderedPageBreak/>
              <w:t xml:space="preserve">Car Malaysia has also added a second </w:t>
            </w:r>
            <w:r w:rsidR="00CF741B" w:rsidRPr="009D7B55">
              <w:rPr>
                <w:b w:val="0"/>
                <w:sz w:val="20"/>
                <w:szCs w:val="22"/>
                <w:lang w:val="en-GB"/>
              </w:rPr>
              <w:t>leather upholstery colour</w:t>
            </w:r>
            <w:r w:rsidR="00AF5D0F" w:rsidRPr="009D7B55">
              <w:rPr>
                <w:b w:val="0"/>
                <w:sz w:val="20"/>
                <w:szCs w:val="22"/>
                <w:lang w:val="en-GB"/>
              </w:rPr>
              <w:t xml:space="preserve"> for the locally assembled variant – Maroon Brown – which will complement the usual Charcoal</w:t>
            </w:r>
            <w:r w:rsidR="00CF741B" w:rsidRPr="009D7B55">
              <w:rPr>
                <w:b w:val="0"/>
                <w:sz w:val="20"/>
                <w:szCs w:val="22"/>
                <w:lang w:val="en-GB"/>
              </w:rPr>
              <w:t>.</w:t>
            </w:r>
            <w:r w:rsidR="00AF5D0F" w:rsidRPr="009D7B55">
              <w:rPr>
                <w:b w:val="0"/>
                <w:sz w:val="20"/>
                <w:szCs w:val="22"/>
                <w:lang w:val="en-GB"/>
              </w:rPr>
              <w:t xml:space="preserve"> </w:t>
            </w:r>
          </w:p>
          <w:p w:rsidR="00AF5D0F" w:rsidRPr="009D7B55" w:rsidRDefault="00AF5D0F" w:rsidP="00FD40A6">
            <w:pPr>
              <w:pStyle w:val="v-heading11"/>
              <w:divId w:val="1399985832"/>
              <w:rPr>
                <w:b w:val="0"/>
                <w:sz w:val="20"/>
                <w:szCs w:val="22"/>
                <w:lang w:val="en-GB"/>
              </w:rPr>
            </w:pPr>
          </w:p>
          <w:p w:rsidR="00F4725E" w:rsidRPr="009D7B55" w:rsidRDefault="00323780" w:rsidP="00FD40A6">
            <w:pPr>
              <w:pStyle w:val="v-heading11"/>
              <w:divId w:val="1399985832"/>
              <w:rPr>
                <w:b w:val="0"/>
                <w:sz w:val="20"/>
                <w:szCs w:val="22"/>
                <w:lang w:val="en-GB"/>
              </w:rPr>
            </w:pPr>
            <w:r w:rsidRPr="009D7B55">
              <w:rPr>
                <w:b w:val="0"/>
                <w:sz w:val="20"/>
                <w:szCs w:val="22"/>
                <w:lang w:val="en-GB"/>
              </w:rPr>
              <w:t xml:space="preserve"> </w:t>
            </w:r>
            <w:r w:rsidR="00F4725E" w:rsidRPr="009D7B55">
              <w:rPr>
                <w:b w:val="0"/>
                <w:sz w:val="20"/>
                <w:szCs w:val="22"/>
                <w:lang w:val="en-GB"/>
              </w:rPr>
              <w:t>Full specifications and features of the locally-assembled XC60</w:t>
            </w:r>
            <w:r w:rsidRPr="009D7B55">
              <w:rPr>
                <w:b w:val="0"/>
                <w:sz w:val="20"/>
                <w:szCs w:val="22"/>
                <w:lang w:val="en-GB"/>
              </w:rPr>
              <w:t xml:space="preserve"> variants</w:t>
            </w:r>
            <w:r w:rsidR="00F4725E" w:rsidRPr="009D7B55">
              <w:rPr>
                <w:b w:val="0"/>
                <w:sz w:val="20"/>
                <w:szCs w:val="22"/>
                <w:lang w:val="en-GB"/>
              </w:rPr>
              <w:t xml:space="preserve"> will be revealed</w:t>
            </w:r>
            <w:r w:rsidRPr="009D7B55">
              <w:rPr>
                <w:b w:val="0"/>
                <w:sz w:val="20"/>
                <w:szCs w:val="22"/>
                <w:lang w:val="en-GB"/>
              </w:rPr>
              <w:t xml:space="preserve"> in the months ahead but interested customers</w:t>
            </w:r>
            <w:r w:rsidR="00CF741B" w:rsidRPr="009D7B55">
              <w:rPr>
                <w:b w:val="0"/>
                <w:sz w:val="20"/>
                <w:szCs w:val="22"/>
                <w:lang w:val="en-GB"/>
              </w:rPr>
              <w:t xml:space="preserve"> may </w:t>
            </w:r>
            <w:r w:rsidRPr="009D7B55">
              <w:rPr>
                <w:b w:val="0"/>
                <w:sz w:val="20"/>
                <w:szCs w:val="22"/>
                <w:lang w:val="en-GB"/>
              </w:rPr>
              <w:t>already place their bookings for their preferred variant, starting today, at all authorised Volvo dealers.</w:t>
            </w:r>
          </w:p>
          <w:p w:rsidR="00CF741B" w:rsidRPr="009D7B55" w:rsidRDefault="00CF741B" w:rsidP="00FD40A6">
            <w:pPr>
              <w:pStyle w:val="v-heading11"/>
              <w:divId w:val="1399985832"/>
              <w:rPr>
                <w:b w:val="0"/>
                <w:sz w:val="20"/>
                <w:szCs w:val="22"/>
                <w:lang w:val="en-GB"/>
              </w:rPr>
            </w:pPr>
          </w:p>
          <w:p w:rsidR="00CF741B" w:rsidRPr="009D7B55" w:rsidRDefault="0043048C" w:rsidP="00FD40A6">
            <w:pPr>
              <w:pStyle w:val="v-heading11"/>
              <w:divId w:val="1399985832"/>
              <w:rPr>
                <w:b w:val="0"/>
                <w:sz w:val="20"/>
                <w:szCs w:val="22"/>
                <w:lang w:val="en-GB"/>
              </w:rPr>
            </w:pPr>
            <w:r w:rsidRPr="009D7B55">
              <w:rPr>
                <w:b w:val="0"/>
                <w:sz w:val="20"/>
                <w:szCs w:val="22"/>
                <w:lang w:val="en-GB"/>
              </w:rPr>
              <w:t>To access the online version of the press materials, please visit:</w:t>
            </w:r>
            <w:r w:rsidR="003C6027">
              <w:rPr>
                <w:b w:val="0"/>
                <w:sz w:val="20"/>
                <w:szCs w:val="22"/>
                <w:lang w:val="en-GB"/>
              </w:rPr>
              <w:t xml:space="preserve"> </w:t>
            </w:r>
            <w:r w:rsidR="003C6027" w:rsidRPr="003C6027">
              <w:rPr>
                <w:b w:val="0"/>
                <w:sz w:val="20"/>
                <w:szCs w:val="22"/>
                <w:lang w:val="en-GB"/>
              </w:rPr>
              <w:t>bit.ly/XC60_Press</w:t>
            </w:r>
          </w:p>
          <w:p w:rsidR="00323780" w:rsidRPr="009D7B55" w:rsidRDefault="00323780" w:rsidP="00FD40A6">
            <w:pPr>
              <w:pStyle w:val="v-heading11"/>
              <w:divId w:val="1399985832"/>
              <w:rPr>
                <w:b w:val="0"/>
                <w:sz w:val="20"/>
                <w:szCs w:val="22"/>
                <w:lang w:val="en-GB"/>
              </w:rPr>
            </w:pPr>
          </w:p>
          <w:p w:rsidR="00456923" w:rsidRPr="009D7B55" w:rsidRDefault="00456923" w:rsidP="00CF741B">
            <w:pPr>
              <w:pStyle w:val="v-heading11"/>
              <w:ind w:right="720"/>
              <w:divId w:val="1399985832"/>
              <w:rPr>
                <w:bCs w:val="0"/>
                <w:sz w:val="22"/>
                <w:szCs w:val="22"/>
                <w:lang w:val="en-GB"/>
              </w:rPr>
            </w:pPr>
            <w:bookmarkStart w:id="0" w:name="_GoBack"/>
            <w:bookmarkEnd w:id="0"/>
          </w:p>
        </w:tc>
      </w:tr>
    </w:tbl>
    <w:p w:rsidR="00456923" w:rsidRPr="009D7B55" w:rsidRDefault="00456923">
      <w:pPr>
        <w:divId w:val="181365068"/>
        <w:rPr>
          <w:rFonts w:eastAsia="Times New Roman"/>
          <w:vanish/>
          <w:lang w:val="en-GB"/>
        </w:rPr>
      </w:pPr>
    </w:p>
    <w:tbl>
      <w:tblPr>
        <w:tblW w:w="4400" w:type="pct"/>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6104"/>
        <w:gridCol w:w="3395"/>
      </w:tblGrid>
      <w:tr w:rsidR="00456923" w:rsidRPr="009D7B55" w:rsidTr="00EB6E51">
        <w:trPr>
          <w:divId w:val="181365068"/>
          <w:tblCellSpacing w:w="15" w:type="dxa"/>
        </w:trPr>
        <w:tc>
          <w:tcPr>
            <w:tcW w:w="0" w:type="auto"/>
            <w:gridSpan w:val="2"/>
            <w:tcBorders>
              <w:top w:val="single" w:sz="2" w:space="0" w:color="FFFFFF"/>
              <w:left w:val="single" w:sz="2" w:space="0" w:color="FFFFFF"/>
              <w:bottom w:val="single" w:sz="2" w:space="0" w:color="FFFFFF"/>
              <w:right w:val="single" w:sz="2" w:space="0" w:color="FFFFFF"/>
            </w:tcBorders>
            <w:hideMark/>
          </w:tcPr>
          <w:p w:rsidR="00456923" w:rsidRPr="009D7B55" w:rsidRDefault="001A6C61">
            <w:pPr>
              <w:spacing w:before="720"/>
              <w:divId w:val="1579167735"/>
              <w:rPr>
                <w:rFonts w:ascii="Arial" w:eastAsia="Times New Roman" w:hAnsi="Arial" w:cs="Arial"/>
                <w:b/>
                <w:bCs/>
                <w:color w:val="111111"/>
                <w:sz w:val="22"/>
                <w:szCs w:val="22"/>
                <w:lang w:val="en-GB"/>
              </w:rPr>
            </w:pPr>
            <w:r w:rsidRPr="009D7B55">
              <w:rPr>
                <w:rFonts w:ascii="Arial" w:eastAsia="Times New Roman" w:hAnsi="Arial" w:cs="Arial"/>
                <w:b/>
                <w:bCs/>
                <w:color w:val="111111"/>
                <w:sz w:val="22"/>
                <w:szCs w:val="22"/>
                <w:lang w:val="en-GB"/>
              </w:rPr>
              <w:t>M</w:t>
            </w:r>
            <w:r w:rsidR="00221D84" w:rsidRPr="009D7B55">
              <w:rPr>
                <w:rFonts w:ascii="Arial" w:eastAsia="Times New Roman" w:hAnsi="Arial" w:cs="Arial"/>
                <w:b/>
                <w:bCs/>
                <w:color w:val="111111"/>
                <w:sz w:val="22"/>
                <w:szCs w:val="22"/>
                <w:lang w:val="en-GB"/>
              </w:rPr>
              <w:t>edia Contact</w:t>
            </w:r>
          </w:p>
        </w:tc>
      </w:tr>
      <w:tr w:rsidR="00244BB4" w:rsidRPr="009D7B55" w:rsidTr="00244BB4">
        <w:trPr>
          <w:divId w:val="181365068"/>
          <w:tblCellSpacing w:w="15" w:type="dxa"/>
        </w:trPr>
        <w:tc>
          <w:tcPr>
            <w:tcW w:w="3220" w:type="pct"/>
            <w:tcBorders>
              <w:top w:val="single" w:sz="2" w:space="0" w:color="FFFFFF"/>
              <w:left w:val="single" w:sz="2" w:space="0" w:color="FFFFFF"/>
              <w:bottom w:val="single" w:sz="2" w:space="0" w:color="FFFFFF"/>
              <w:right w:val="single" w:sz="2" w:space="0" w:color="FFFFFF"/>
            </w:tcBorders>
            <w:hideMark/>
          </w:tcPr>
          <w:p w:rsidR="00244BB4" w:rsidRPr="009D7B55" w:rsidRDefault="00244BB4">
            <w:pPr>
              <w:pStyle w:val="NormalWeb"/>
              <w:rPr>
                <w:lang w:val="en-GB"/>
              </w:rPr>
            </w:pPr>
            <w:r w:rsidRPr="009D7B55">
              <w:rPr>
                <w:lang w:val="en-GB"/>
              </w:rPr>
              <w:t> </w:t>
            </w:r>
          </w:p>
          <w:p w:rsidR="00244BB4" w:rsidRPr="009D7B55" w:rsidRDefault="00244BB4" w:rsidP="00EB6E51">
            <w:pPr>
              <w:pStyle w:val="NormalWeb"/>
              <w:rPr>
                <w:lang w:val="en-GB"/>
              </w:rPr>
            </w:pPr>
            <w:r w:rsidRPr="009D7B55">
              <w:rPr>
                <w:lang w:val="en-GB"/>
              </w:rPr>
              <w:t>Zahir Zaini</w:t>
            </w:r>
          </w:p>
          <w:p w:rsidR="00244BB4" w:rsidRPr="009D7B55" w:rsidRDefault="00C04018" w:rsidP="00EB6E51">
            <w:pPr>
              <w:pStyle w:val="NormalWeb"/>
              <w:rPr>
                <w:lang w:val="en-GB"/>
              </w:rPr>
            </w:pPr>
            <w:r w:rsidRPr="009D7B55">
              <w:rPr>
                <w:lang w:val="en-GB"/>
              </w:rPr>
              <w:t>Digital Marketing &amp; PR</w:t>
            </w:r>
          </w:p>
          <w:p w:rsidR="00244BB4" w:rsidRPr="009D7B55" w:rsidRDefault="00244BB4" w:rsidP="00EB6E51">
            <w:pPr>
              <w:pStyle w:val="NormalWeb"/>
              <w:rPr>
                <w:lang w:val="en-GB"/>
              </w:rPr>
            </w:pPr>
            <w:r w:rsidRPr="009D7B55">
              <w:rPr>
                <w:lang w:val="en-GB"/>
              </w:rPr>
              <w:t>Volvo Car Malaysia</w:t>
            </w:r>
          </w:p>
          <w:p w:rsidR="00244BB4" w:rsidRPr="009D7B55" w:rsidRDefault="00244BB4" w:rsidP="00EB6E51">
            <w:pPr>
              <w:pStyle w:val="NormalWeb"/>
              <w:rPr>
                <w:lang w:val="en-GB"/>
              </w:rPr>
            </w:pPr>
            <w:r w:rsidRPr="009D7B55">
              <w:rPr>
                <w:lang w:val="en-GB"/>
              </w:rPr>
              <w:t> </w:t>
            </w:r>
          </w:p>
          <w:p w:rsidR="00244BB4" w:rsidRPr="009D7B55" w:rsidRDefault="00244BB4" w:rsidP="00EB6E51">
            <w:pPr>
              <w:pStyle w:val="NormalWeb"/>
              <w:rPr>
                <w:lang w:val="en-GB"/>
              </w:rPr>
            </w:pPr>
            <w:r w:rsidRPr="009D7B55">
              <w:rPr>
                <w:lang w:val="en-GB"/>
              </w:rPr>
              <w:t xml:space="preserve">Phone: +60 3 </w:t>
            </w:r>
            <w:r w:rsidR="00C04018" w:rsidRPr="009D7B55">
              <w:rPr>
                <w:lang w:val="en-GB"/>
              </w:rPr>
              <w:t>7947</w:t>
            </w:r>
            <w:r w:rsidR="00E14EA2" w:rsidRPr="009D7B55">
              <w:rPr>
                <w:lang w:val="en-GB"/>
              </w:rPr>
              <w:t>1800</w:t>
            </w:r>
          </w:p>
          <w:p w:rsidR="00244BB4" w:rsidRPr="009D7B55" w:rsidRDefault="00244BB4" w:rsidP="00EB6E51">
            <w:pPr>
              <w:pStyle w:val="NormalWeb"/>
              <w:rPr>
                <w:lang w:val="en-GB"/>
              </w:rPr>
            </w:pPr>
            <w:r w:rsidRPr="009D7B55">
              <w:rPr>
                <w:lang w:val="en-GB"/>
              </w:rPr>
              <w:t>Mobile: +60 1 92172790</w:t>
            </w:r>
          </w:p>
          <w:p w:rsidR="00244BB4" w:rsidRPr="009D7B55" w:rsidRDefault="00244BB4" w:rsidP="006864A9">
            <w:pPr>
              <w:pStyle w:val="NormalWeb"/>
              <w:rPr>
                <w:rFonts w:eastAsia="Times New Roman"/>
                <w:lang w:val="en-GB"/>
              </w:rPr>
            </w:pPr>
            <w:r w:rsidRPr="009D7B55">
              <w:rPr>
                <w:lang w:val="en-GB"/>
              </w:rPr>
              <w:t>zahir.zaini@volvocars.com</w:t>
            </w:r>
            <w:r w:rsidR="001A6C61" w:rsidRPr="009D7B55">
              <w:rPr>
                <w:lang w:val="en-GB"/>
              </w:rPr>
              <w:t xml:space="preserve"> </w:t>
            </w:r>
          </w:p>
        </w:tc>
        <w:tc>
          <w:tcPr>
            <w:tcW w:w="0" w:type="auto"/>
            <w:tcBorders>
              <w:top w:val="single" w:sz="2" w:space="0" w:color="FFFFFF"/>
              <w:left w:val="single" w:sz="2" w:space="0" w:color="FFFFFF"/>
              <w:bottom w:val="single" w:sz="2" w:space="0" w:color="FFFFFF"/>
              <w:right w:val="single" w:sz="2" w:space="0" w:color="FFFFFF"/>
            </w:tcBorders>
            <w:vAlign w:val="center"/>
            <w:hideMark/>
          </w:tcPr>
          <w:p w:rsidR="00244BB4" w:rsidRPr="009D7B55" w:rsidRDefault="00244BB4">
            <w:pPr>
              <w:rPr>
                <w:rFonts w:ascii="Arial" w:eastAsia="Times New Roman" w:hAnsi="Arial" w:cs="Arial"/>
                <w:color w:val="111111"/>
                <w:sz w:val="22"/>
                <w:szCs w:val="22"/>
                <w:lang w:val="en-GB"/>
              </w:rPr>
            </w:pPr>
            <w:r w:rsidRPr="009D7B55">
              <w:rPr>
                <w:rFonts w:ascii="Arial" w:eastAsia="Times New Roman" w:hAnsi="Arial" w:cs="Arial"/>
                <w:color w:val="111111"/>
                <w:sz w:val="22"/>
                <w:szCs w:val="22"/>
                <w:lang w:val="en-GB"/>
              </w:rPr>
              <w:t> </w:t>
            </w:r>
          </w:p>
        </w:tc>
      </w:tr>
    </w:tbl>
    <w:p w:rsidR="00456923" w:rsidRPr="009D7B55" w:rsidRDefault="00456923">
      <w:pPr>
        <w:divId w:val="1323117897"/>
        <w:rPr>
          <w:rFonts w:eastAsia="Times New Roman"/>
          <w:vanish/>
          <w:lang w:val="en-GB"/>
        </w:rPr>
      </w:pPr>
    </w:p>
    <w:tbl>
      <w:tblPr>
        <w:tblW w:w="4005" w:type="pct"/>
        <w:tblCellSpacing w:w="15" w:type="dxa"/>
        <w:tblBorders>
          <w:top w:val="dashed" w:sz="6" w:space="0" w:color="000000"/>
          <w:left w:val="single" w:sz="2" w:space="0" w:color="FFFFFF"/>
          <w:bottom w:val="dashed" w:sz="6" w:space="0" w:color="000000"/>
          <w:right w:val="single" w:sz="2" w:space="0" w:color="FFFFFF"/>
        </w:tblBorders>
        <w:tblCellMar>
          <w:top w:w="180" w:type="dxa"/>
          <w:left w:w="15" w:type="dxa"/>
          <w:bottom w:w="180" w:type="dxa"/>
          <w:right w:w="15" w:type="dxa"/>
        </w:tblCellMar>
        <w:tblLook w:val="04A0" w:firstRow="1" w:lastRow="0" w:firstColumn="1" w:lastColumn="0" w:noHBand="0" w:noVBand="1"/>
      </w:tblPr>
      <w:tblGrid>
        <w:gridCol w:w="5252"/>
        <w:gridCol w:w="3394"/>
      </w:tblGrid>
      <w:tr w:rsidR="00456923" w:rsidRPr="009D7B55" w:rsidTr="00A82A5B">
        <w:trPr>
          <w:divId w:val="1323117897"/>
          <w:tblCellSpacing w:w="15" w:type="dxa"/>
        </w:trPr>
        <w:tc>
          <w:tcPr>
            <w:tcW w:w="3022" w:type="pct"/>
            <w:tcBorders>
              <w:top w:val="single" w:sz="2" w:space="0" w:color="FFFFFF"/>
              <w:left w:val="single" w:sz="2" w:space="0" w:color="FFFFFF"/>
              <w:bottom w:val="single" w:sz="2" w:space="0" w:color="FFFFFF"/>
              <w:right w:val="single" w:sz="2" w:space="0" w:color="FFFFFF"/>
            </w:tcBorders>
            <w:vAlign w:val="center"/>
            <w:hideMark/>
          </w:tcPr>
          <w:p w:rsidR="004F2EA9" w:rsidRPr="009D7B55" w:rsidRDefault="004F2EA9" w:rsidP="004F2EA9">
            <w:pPr>
              <w:pStyle w:val="NormalWeb"/>
              <w:rPr>
                <w:b/>
                <w:lang w:val="en-GB"/>
              </w:rPr>
            </w:pPr>
            <w:r w:rsidRPr="009D7B55">
              <w:rPr>
                <w:b/>
                <w:lang w:val="en-GB"/>
              </w:rPr>
              <w:t xml:space="preserve">Volvo Car Malaysia </w:t>
            </w:r>
          </w:p>
          <w:p w:rsidR="004F2EA9" w:rsidRPr="009D7B55" w:rsidRDefault="004F2EA9" w:rsidP="004F2EA9">
            <w:pPr>
              <w:pStyle w:val="NormalWeb"/>
              <w:rPr>
                <w:lang w:val="en-GB"/>
              </w:rPr>
            </w:pPr>
            <w:r w:rsidRPr="009D7B55">
              <w:rPr>
                <w:lang w:val="en-GB"/>
              </w:rPr>
              <w:t xml:space="preserve">Unit </w:t>
            </w:r>
            <w:r w:rsidR="00C444F3" w:rsidRPr="009D7B55">
              <w:rPr>
                <w:lang w:val="en-GB"/>
              </w:rPr>
              <w:t>T2-L10, Level 10, Tower 2, PJ</w:t>
            </w:r>
            <w:r w:rsidRPr="009D7B55">
              <w:rPr>
                <w:lang w:val="en-GB"/>
              </w:rPr>
              <w:t>33</w:t>
            </w:r>
          </w:p>
          <w:p w:rsidR="004F2EA9" w:rsidRPr="009D7B55" w:rsidRDefault="004F2EA9" w:rsidP="004F2EA9">
            <w:pPr>
              <w:pStyle w:val="NormalWeb"/>
              <w:rPr>
                <w:lang w:val="en-GB"/>
              </w:rPr>
            </w:pPr>
            <w:proofErr w:type="spellStart"/>
            <w:r w:rsidRPr="009D7B55">
              <w:rPr>
                <w:lang w:val="en-GB"/>
              </w:rPr>
              <w:t>Jalan</w:t>
            </w:r>
            <w:proofErr w:type="spellEnd"/>
            <w:r w:rsidRPr="009D7B55">
              <w:rPr>
                <w:lang w:val="en-GB"/>
              </w:rPr>
              <w:t xml:space="preserve"> </w:t>
            </w:r>
            <w:proofErr w:type="spellStart"/>
            <w:r w:rsidRPr="009D7B55">
              <w:rPr>
                <w:lang w:val="en-GB"/>
              </w:rPr>
              <w:t>Semangat</w:t>
            </w:r>
            <w:proofErr w:type="spellEnd"/>
            <w:r w:rsidRPr="009D7B55">
              <w:rPr>
                <w:lang w:val="en-GB"/>
              </w:rPr>
              <w:t xml:space="preserve">, </w:t>
            </w:r>
            <w:proofErr w:type="spellStart"/>
            <w:r w:rsidRPr="009D7B55">
              <w:rPr>
                <w:lang w:val="en-GB"/>
              </w:rPr>
              <w:t>Seksyen</w:t>
            </w:r>
            <w:proofErr w:type="spellEnd"/>
            <w:r w:rsidRPr="009D7B55">
              <w:rPr>
                <w:lang w:val="en-GB"/>
              </w:rPr>
              <w:t xml:space="preserve"> 13</w:t>
            </w:r>
          </w:p>
          <w:p w:rsidR="004F2EA9" w:rsidRPr="009D7B55" w:rsidRDefault="004F2EA9" w:rsidP="004F2EA9">
            <w:pPr>
              <w:pStyle w:val="NormalWeb"/>
              <w:rPr>
                <w:lang w:val="en-GB"/>
              </w:rPr>
            </w:pPr>
            <w:r w:rsidRPr="009D7B55">
              <w:rPr>
                <w:lang w:val="en-GB"/>
              </w:rPr>
              <w:t xml:space="preserve">46200 </w:t>
            </w:r>
            <w:proofErr w:type="spellStart"/>
            <w:r w:rsidRPr="009D7B55">
              <w:rPr>
                <w:lang w:val="en-GB"/>
              </w:rPr>
              <w:t>Petaling</w:t>
            </w:r>
            <w:proofErr w:type="spellEnd"/>
            <w:r w:rsidRPr="009D7B55">
              <w:rPr>
                <w:lang w:val="en-GB"/>
              </w:rPr>
              <w:t xml:space="preserve"> Jaya, Selangor</w:t>
            </w:r>
          </w:p>
          <w:p w:rsidR="004F2EA9" w:rsidRPr="009D7B55" w:rsidRDefault="004F2EA9" w:rsidP="004F2EA9">
            <w:pPr>
              <w:pStyle w:val="NormalWeb"/>
              <w:rPr>
                <w:lang w:val="en-GB"/>
              </w:rPr>
            </w:pPr>
            <w:r w:rsidRPr="009D7B55">
              <w:rPr>
                <w:lang w:val="en-GB"/>
              </w:rPr>
              <w:t>Malaysia</w:t>
            </w:r>
          </w:p>
          <w:p w:rsidR="004F2EA9" w:rsidRPr="009D7B55" w:rsidRDefault="004F2EA9" w:rsidP="004F2EA9">
            <w:pPr>
              <w:pStyle w:val="NormalWeb"/>
              <w:rPr>
                <w:lang w:val="en-GB"/>
              </w:rPr>
            </w:pPr>
            <w:r w:rsidRPr="009D7B55">
              <w:rPr>
                <w:lang w:val="en-GB"/>
              </w:rPr>
              <w:t xml:space="preserve">Phone: +60 3 79471800 </w:t>
            </w:r>
          </w:p>
          <w:p w:rsidR="004F2EA9" w:rsidRPr="009D7B55" w:rsidRDefault="004F2EA9" w:rsidP="004F2EA9">
            <w:pPr>
              <w:pStyle w:val="NormalWeb"/>
              <w:rPr>
                <w:lang w:val="en-GB"/>
              </w:rPr>
            </w:pPr>
            <w:r w:rsidRPr="009D7B55">
              <w:rPr>
                <w:lang w:val="en-GB"/>
              </w:rPr>
              <w:t>Fax: +60 3 79540976</w:t>
            </w:r>
          </w:p>
          <w:p w:rsidR="00456923" w:rsidRPr="009D7B55" w:rsidRDefault="003C6027" w:rsidP="004F2EA9">
            <w:pPr>
              <w:pStyle w:val="NormalWeb"/>
              <w:rPr>
                <w:lang w:val="en-GB"/>
              </w:rPr>
            </w:pPr>
            <w:hyperlink r:id="rId8" w:history="1">
              <w:r w:rsidR="004F2EA9" w:rsidRPr="009D7B55">
                <w:rPr>
                  <w:rStyle w:val="Hyperlink"/>
                  <w:color w:val="auto"/>
                  <w:lang w:val="en-GB"/>
                </w:rPr>
                <w:t xml:space="preserve">https://www.volvocars.com/my </w:t>
              </w:r>
            </w:hyperlink>
          </w:p>
        </w:tc>
        <w:tc>
          <w:tcPr>
            <w:tcW w:w="1926" w:type="pct"/>
            <w:tcBorders>
              <w:top w:val="single" w:sz="2" w:space="0" w:color="FFFFFF"/>
              <w:left w:val="single" w:sz="2" w:space="0" w:color="FFFFFF"/>
              <w:bottom w:val="single" w:sz="2" w:space="0" w:color="FFFFFF"/>
              <w:right w:val="single" w:sz="2" w:space="0" w:color="FFFFFF"/>
            </w:tcBorders>
            <w:hideMark/>
          </w:tcPr>
          <w:p w:rsidR="00456923" w:rsidRPr="009D7B55" w:rsidRDefault="006E50C5">
            <w:pPr>
              <w:pStyle w:val="NormalWeb"/>
              <w:rPr>
                <w:lang w:val="en-GB"/>
              </w:rPr>
            </w:pPr>
            <w:r w:rsidRPr="009D7B55">
              <w:rPr>
                <w:lang w:val="en-GB"/>
              </w:rPr>
              <w:t> </w:t>
            </w:r>
          </w:p>
          <w:p w:rsidR="00456923" w:rsidRPr="009D7B55" w:rsidRDefault="00456923" w:rsidP="00221D84">
            <w:pPr>
              <w:pStyle w:val="NormalWeb"/>
              <w:rPr>
                <w:lang w:val="en-GB"/>
              </w:rPr>
            </w:pPr>
          </w:p>
        </w:tc>
      </w:tr>
      <w:tr w:rsidR="00456923" w:rsidRPr="00B05A09" w:rsidTr="001A6C61">
        <w:trPr>
          <w:divId w:val="1323117897"/>
          <w:trHeight w:val="718"/>
          <w:tblCellSpacing w:w="15" w:type="dxa"/>
        </w:trPr>
        <w:tc>
          <w:tcPr>
            <w:tcW w:w="4965" w:type="pct"/>
            <w:gridSpan w:val="2"/>
            <w:tcBorders>
              <w:top w:val="single" w:sz="2" w:space="0" w:color="FFFFFF"/>
              <w:left w:val="single" w:sz="2" w:space="0" w:color="FFFFFF"/>
              <w:bottom w:val="single" w:sz="2" w:space="0" w:color="FFFFFF"/>
              <w:right w:val="single" w:sz="2" w:space="0" w:color="FFFFFF"/>
            </w:tcBorders>
            <w:tcMar>
              <w:top w:w="180" w:type="dxa"/>
              <w:left w:w="15" w:type="dxa"/>
              <w:bottom w:w="180" w:type="dxa"/>
              <w:right w:w="1152" w:type="dxa"/>
            </w:tcMar>
            <w:hideMark/>
          </w:tcPr>
          <w:p w:rsidR="00456923" w:rsidRPr="00B05A09" w:rsidRDefault="00EB6E51" w:rsidP="00A82A5B">
            <w:pPr>
              <w:pStyle w:val="NormalWeb"/>
              <w:ind w:right="-1277"/>
              <w:rPr>
                <w:color w:val="666666"/>
                <w:lang w:val="en-GB"/>
              </w:rPr>
            </w:pPr>
            <w:r w:rsidRPr="009D7B55">
              <w:rPr>
                <w:rStyle w:val="Emphasis"/>
                <w:color w:val="666666"/>
                <w:sz w:val="21"/>
                <w:lang w:val="en-GB"/>
              </w:rPr>
              <w:t>Descriptions and facts in this press material relate to Volvo Car Malaysia's car range. Described features might be optional. Vehicle specifications may vary from one country to another and may be altered without prior notification.</w:t>
            </w:r>
          </w:p>
        </w:tc>
      </w:tr>
    </w:tbl>
    <w:p w:rsidR="00456923" w:rsidRPr="00B05A09" w:rsidRDefault="00456923">
      <w:pPr>
        <w:divId w:val="1323117897"/>
        <w:rPr>
          <w:rFonts w:eastAsia="Times New Roman"/>
          <w:lang w:val="en-GB"/>
        </w:rPr>
      </w:pPr>
    </w:p>
    <w:sectPr w:rsidR="00456923" w:rsidRPr="00B05A09">
      <w:pgSz w:w="12240" w:h="15840"/>
      <w:pgMar w:top="720" w:right="720" w:bottom="1080" w:left="720"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169C1"/>
    <w:multiLevelType w:val="hybridMultilevel"/>
    <w:tmpl w:val="C07283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444F3F90"/>
    <w:multiLevelType w:val="hybridMultilevel"/>
    <w:tmpl w:val="74C672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F4A1C22"/>
    <w:multiLevelType w:val="multilevel"/>
    <w:tmpl w:val="F284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50E07"/>
    <w:multiLevelType w:val="hybridMultilevel"/>
    <w:tmpl w:val="A080B7D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45"/>
    <w:rsid w:val="0003680E"/>
    <w:rsid w:val="00065460"/>
    <w:rsid w:val="000722AD"/>
    <w:rsid w:val="00081F4D"/>
    <w:rsid w:val="000922EA"/>
    <w:rsid w:val="000A31CE"/>
    <w:rsid w:val="000B40A7"/>
    <w:rsid w:val="000B59B1"/>
    <w:rsid w:val="000D1CEB"/>
    <w:rsid w:val="00101A74"/>
    <w:rsid w:val="0013081B"/>
    <w:rsid w:val="00140140"/>
    <w:rsid w:val="00147BEA"/>
    <w:rsid w:val="001504AB"/>
    <w:rsid w:val="001760F8"/>
    <w:rsid w:val="001811F1"/>
    <w:rsid w:val="001A24C4"/>
    <w:rsid w:val="001A54E2"/>
    <w:rsid w:val="001A6C61"/>
    <w:rsid w:val="001C4C45"/>
    <w:rsid w:val="0020445D"/>
    <w:rsid w:val="00221D84"/>
    <w:rsid w:val="00230873"/>
    <w:rsid w:val="00242265"/>
    <w:rsid w:val="00244BB4"/>
    <w:rsid w:val="00267581"/>
    <w:rsid w:val="0027667A"/>
    <w:rsid w:val="00284632"/>
    <w:rsid w:val="00292308"/>
    <w:rsid w:val="00303990"/>
    <w:rsid w:val="00311593"/>
    <w:rsid w:val="00323780"/>
    <w:rsid w:val="003311E0"/>
    <w:rsid w:val="00331D37"/>
    <w:rsid w:val="00336717"/>
    <w:rsid w:val="0034066F"/>
    <w:rsid w:val="00340B48"/>
    <w:rsid w:val="00362E2F"/>
    <w:rsid w:val="003770AE"/>
    <w:rsid w:val="0039315F"/>
    <w:rsid w:val="00397BB7"/>
    <w:rsid w:val="003A7CDA"/>
    <w:rsid w:val="003C6027"/>
    <w:rsid w:val="003E12E6"/>
    <w:rsid w:val="003E7E21"/>
    <w:rsid w:val="00411A97"/>
    <w:rsid w:val="004127E4"/>
    <w:rsid w:val="004226F0"/>
    <w:rsid w:val="0043048C"/>
    <w:rsid w:val="0045672B"/>
    <w:rsid w:val="00456923"/>
    <w:rsid w:val="00475AE6"/>
    <w:rsid w:val="004C75D3"/>
    <w:rsid w:val="004E5EE4"/>
    <w:rsid w:val="004F2EA9"/>
    <w:rsid w:val="004F3BA9"/>
    <w:rsid w:val="00502FDC"/>
    <w:rsid w:val="00515F2D"/>
    <w:rsid w:val="00552469"/>
    <w:rsid w:val="0055344A"/>
    <w:rsid w:val="00553624"/>
    <w:rsid w:val="005F1386"/>
    <w:rsid w:val="005F39F3"/>
    <w:rsid w:val="005F49EB"/>
    <w:rsid w:val="00656728"/>
    <w:rsid w:val="006745FB"/>
    <w:rsid w:val="006774BA"/>
    <w:rsid w:val="00682679"/>
    <w:rsid w:val="00684A21"/>
    <w:rsid w:val="006864A9"/>
    <w:rsid w:val="006E50C5"/>
    <w:rsid w:val="006F18C7"/>
    <w:rsid w:val="00706EE6"/>
    <w:rsid w:val="00725687"/>
    <w:rsid w:val="00733DBB"/>
    <w:rsid w:val="00737B6A"/>
    <w:rsid w:val="007552DF"/>
    <w:rsid w:val="007D1F86"/>
    <w:rsid w:val="007D58F3"/>
    <w:rsid w:val="007D7DB0"/>
    <w:rsid w:val="007D7E10"/>
    <w:rsid w:val="007E7382"/>
    <w:rsid w:val="007F285C"/>
    <w:rsid w:val="007F5BEB"/>
    <w:rsid w:val="00802A65"/>
    <w:rsid w:val="00806846"/>
    <w:rsid w:val="0082257F"/>
    <w:rsid w:val="00847D6F"/>
    <w:rsid w:val="008676C4"/>
    <w:rsid w:val="008F1568"/>
    <w:rsid w:val="00924C8B"/>
    <w:rsid w:val="00957061"/>
    <w:rsid w:val="00994FBA"/>
    <w:rsid w:val="009D7B55"/>
    <w:rsid w:val="009E4D6B"/>
    <w:rsid w:val="009F0103"/>
    <w:rsid w:val="00A24972"/>
    <w:rsid w:val="00A26D48"/>
    <w:rsid w:val="00A3057E"/>
    <w:rsid w:val="00A32541"/>
    <w:rsid w:val="00A456D6"/>
    <w:rsid w:val="00A458AB"/>
    <w:rsid w:val="00A720D7"/>
    <w:rsid w:val="00A8032F"/>
    <w:rsid w:val="00A82A5B"/>
    <w:rsid w:val="00A84732"/>
    <w:rsid w:val="00AC2D0D"/>
    <w:rsid w:val="00AD1FB5"/>
    <w:rsid w:val="00AD669C"/>
    <w:rsid w:val="00AF5D0F"/>
    <w:rsid w:val="00B05A09"/>
    <w:rsid w:val="00B2126F"/>
    <w:rsid w:val="00B470D1"/>
    <w:rsid w:val="00B5635F"/>
    <w:rsid w:val="00B67DC9"/>
    <w:rsid w:val="00B901EB"/>
    <w:rsid w:val="00B915A8"/>
    <w:rsid w:val="00BA7F6E"/>
    <w:rsid w:val="00BB021F"/>
    <w:rsid w:val="00BD2392"/>
    <w:rsid w:val="00C03817"/>
    <w:rsid w:val="00C04018"/>
    <w:rsid w:val="00C3014B"/>
    <w:rsid w:val="00C32633"/>
    <w:rsid w:val="00C40418"/>
    <w:rsid w:val="00C444F3"/>
    <w:rsid w:val="00CA4356"/>
    <w:rsid w:val="00CA4CC8"/>
    <w:rsid w:val="00CD11A7"/>
    <w:rsid w:val="00CE5142"/>
    <w:rsid w:val="00CE5176"/>
    <w:rsid w:val="00CF741B"/>
    <w:rsid w:val="00D0273C"/>
    <w:rsid w:val="00D25502"/>
    <w:rsid w:val="00D25D67"/>
    <w:rsid w:val="00D3020B"/>
    <w:rsid w:val="00D34258"/>
    <w:rsid w:val="00D35AB3"/>
    <w:rsid w:val="00D411AA"/>
    <w:rsid w:val="00D41330"/>
    <w:rsid w:val="00D67BED"/>
    <w:rsid w:val="00D81471"/>
    <w:rsid w:val="00D90D9E"/>
    <w:rsid w:val="00D95FD8"/>
    <w:rsid w:val="00DA1B29"/>
    <w:rsid w:val="00DA718F"/>
    <w:rsid w:val="00DB428B"/>
    <w:rsid w:val="00DC58B2"/>
    <w:rsid w:val="00DE18BC"/>
    <w:rsid w:val="00DE7720"/>
    <w:rsid w:val="00E01775"/>
    <w:rsid w:val="00E02617"/>
    <w:rsid w:val="00E04E86"/>
    <w:rsid w:val="00E14EA2"/>
    <w:rsid w:val="00E1566A"/>
    <w:rsid w:val="00E21608"/>
    <w:rsid w:val="00E35744"/>
    <w:rsid w:val="00E71382"/>
    <w:rsid w:val="00E72A3C"/>
    <w:rsid w:val="00E85C21"/>
    <w:rsid w:val="00E927E6"/>
    <w:rsid w:val="00EA0F63"/>
    <w:rsid w:val="00EB6E51"/>
    <w:rsid w:val="00F4259B"/>
    <w:rsid w:val="00F4725E"/>
    <w:rsid w:val="00F528DA"/>
    <w:rsid w:val="00F557EF"/>
    <w:rsid w:val="00F60246"/>
    <w:rsid w:val="00FD40A6"/>
    <w:rsid w:val="00FD5F4C"/>
    <w:rsid w:val="00FE418A"/>
    <w:rsid w:val="00FF4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53273"/>
  <w15:docId w15:val="{60BB34D6-0FA2-4C17-BB94-CCA61B62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qFormat/>
    <w:rsid w:val="004F2EA9"/>
    <w:pPr>
      <w:keepNext/>
      <w:keepLines/>
      <w:spacing w:before="360" w:line="264" w:lineRule="auto"/>
      <w:outlineLvl w:val="0"/>
    </w:pPr>
    <w:rPr>
      <w:rFonts w:asciiTheme="majorHAnsi" w:eastAsiaTheme="majorEastAsia" w:hAnsiTheme="majorHAnsi" w:cstheme="majorBidi"/>
      <w:caps/>
      <w:sz w:val="36"/>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Pr>
      <w:rFonts w:ascii="Arial" w:hAnsi="Arial" w:cs="Arial"/>
      <w:color w:val="111111"/>
      <w:sz w:val="22"/>
      <w:szCs w:val="22"/>
    </w:rPr>
  </w:style>
  <w:style w:type="paragraph" w:customStyle="1" w:styleId="v-heading1">
    <w:name w:val="v-heading1"/>
    <w:basedOn w:val="Normal"/>
    <w:rPr>
      <w:rFonts w:ascii="Arial" w:hAnsi="Arial" w:cs="Arial"/>
      <w:b/>
      <w:bCs/>
      <w:color w:val="111111"/>
      <w:sz w:val="26"/>
      <w:szCs w:val="26"/>
    </w:rPr>
  </w:style>
  <w:style w:type="paragraph" w:customStyle="1" w:styleId="v-introduction">
    <w:name w:val="v-introduction"/>
    <w:basedOn w:val="Normal"/>
    <w:rPr>
      <w:rFonts w:ascii="Arial" w:hAnsi="Arial" w:cs="Arial"/>
      <w:color w:val="111111"/>
      <w:sz w:val="22"/>
      <w:szCs w:val="22"/>
    </w:rPr>
  </w:style>
  <w:style w:type="paragraph" w:customStyle="1" w:styleId="v-heading2">
    <w:name w:val="v-heading2"/>
    <w:basedOn w:val="Normal"/>
    <w:rPr>
      <w:rFonts w:ascii="Arial" w:hAnsi="Arial" w:cs="Arial"/>
      <w:b/>
      <w:bCs/>
      <w:color w:val="111111"/>
      <w:sz w:val="22"/>
      <w:szCs w:val="22"/>
    </w:rPr>
  </w:style>
  <w:style w:type="paragraph" w:customStyle="1" w:styleId="v-heading11">
    <w:name w:val="v-heading11"/>
    <w:basedOn w:val="Normal"/>
    <w:pPr>
      <w:spacing w:line="288" w:lineRule="auto"/>
    </w:pPr>
    <w:rPr>
      <w:rFonts w:ascii="Arial" w:hAnsi="Arial" w:cs="Arial"/>
      <w:b/>
      <w:bCs/>
      <w:color w:val="111111"/>
    </w:rPr>
  </w:style>
  <w:style w:type="paragraph" w:customStyle="1" w:styleId="v-introduction1">
    <w:name w:val="v-introduction1"/>
    <w:basedOn w:val="Normal"/>
    <w:pPr>
      <w:spacing w:line="288" w:lineRule="auto"/>
    </w:pPr>
    <w:rPr>
      <w:rFonts w:ascii="Arial" w:hAnsi="Arial" w:cs="Arial"/>
      <w:color w:val="111111"/>
      <w:sz w:val="22"/>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1C4C45"/>
    <w:rPr>
      <w:rFonts w:ascii="Tahoma" w:hAnsi="Tahoma" w:cs="Tahoma"/>
      <w:sz w:val="16"/>
      <w:szCs w:val="16"/>
    </w:rPr>
  </w:style>
  <w:style w:type="character" w:customStyle="1" w:styleId="BalloonTextChar">
    <w:name w:val="Balloon Text Char"/>
    <w:basedOn w:val="DefaultParagraphFont"/>
    <w:link w:val="BalloonText"/>
    <w:uiPriority w:val="99"/>
    <w:semiHidden/>
    <w:rsid w:val="001C4C45"/>
    <w:rPr>
      <w:rFonts w:ascii="Tahoma" w:eastAsiaTheme="minorEastAsia" w:hAnsi="Tahoma" w:cs="Tahoma"/>
      <w:sz w:val="16"/>
      <w:szCs w:val="16"/>
    </w:rPr>
  </w:style>
  <w:style w:type="character" w:customStyle="1" w:styleId="apple-converted-space">
    <w:name w:val="apple-converted-space"/>
    <w:basedOn w:val="DefaultParagraphFont"/>
    <w:rsid w:val="00DB428B"/>
  </w:style>
  <w:style w:type="character" w:customStyle="1" w:styleId="Heading1Char">
    <w:name w:val="Heading 1 Char"/>
    <w:basedOn w:val="DefaultParagraphFont"/>
    <w:link w:val="Heading1"/>
    <w:rsid w:val="004F2EA9"/>
    <w:rPr>
      <w:rFonts w:asciiTheme="majorHAnsi" w:eastAsiaTheme="majorEastAsia" w:hAnsiTheme="majorHAnsi" w:cstheme="majorBidi"/>
      <w:caps/>
      <w:sz w:val="36"/>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46937">
      <w:marLeft w:val="0"/>
      <w:marRight w:val="0"/>
      <w:marTop w:val="0"/>
      <w:marBottom w:val="0"/>
      <w:divBdr>
        <w:top w:val="none" w:sz="0" w:space="0" w:color="auto"/>
        <w:left w:val="none" w:sz="0" w:space="0" w:color="auto"/>
        <w:bottom w:val="none" w:sz="0" w:space="0" w:color="auto"/>
        <w:right w:val="none" w:sz="0" w:space="0" w:color="auto"/>
      </w:divBdr>
    </w:div>
    <w:div w:id="1323117897">
      <w:marLeft w:val="1341"/>
      <w:marRight w:val="0"/>
      <w:marTop w:val="0"/>
      <w:marBottom w:val="0"/>
      <w:divBdr>
        <w:top w:val="none" w:sz="0" w:space="0" w:color="auto"/>
        <w:left w:val="none" w:sz="0" w:space="0" w:color="auto"/>
        <w:bottom w:val="none" w:sz="0" w:space="0" w:color="auto"/>
        <w:right w:val="none" w:sz="0" w:space="0" w:color="auto"/>
      </w:divBdr>
      <w:divsChild>
        <w:div w:id="1431315938">
          <w:marLeft w:val="0"/>
          <w:marRight w:val="0"/>
          <w:marTop w:val="0"/>
          <w:marBottom w:val="360"/>
          <w:divBdr>
            <w:top w:val="none" w:sz="0" w:space="0" w:color="auto"/>
            <w:left w:val="none" w:sz="0" w:space="0" w:color="auto"/>
            <w:bottom w:val="none" w:sz="0" w:space="0" w:color="auto"/>
            <w:right w:val="none" w:sz="0" w:space="0" w:color="auto"/>
          </w:divBdr>
        </w:div>
        <w:div w:id="1128206478">
          <w:marLeft w:val="0"/>
          <w:marRight w:val="0"/>
          <w:marTop w:val="0"/>
          <w:marBottom w:val="0"/>
          <w:divBdr>
            <w:top w:val="none" w:sz="0" w:space="0" w:color="auto"/>
            <w:left w:val="none" w:sz="0" w:space="0" w:color="auto"/>
            <w:bottom w:val="none" w:sz="0" w:space="0" w:color="auto"/>
            <w:right w:val="none" w:sz="0" w:space="0" w:color="auto"/>
          </w:divBdr>
          <w:divsChild>
            <w:div w:id="1399985832">
              <w:marLeft w:val="0"/>
              <w:marRight w:val="720"/>
              <w:marTop w:val="0"/>
              <w:marBottom w:val="0"/>
              <w:divBdr>
                <w:top w:val="none" w:sz="0" w:space="0" w:color="auto"/>
                <w:left w:val="none" w:sz="0" w:space="0" w:color="auto"/>
                <w:bottom w:val="none" w:sz="0" w:space="0" w:color="auto"/>
                <w:right w:val="none" w:sz="0" w:space="0" w:color="auto"/>
              </w:divBdr>
            </w:div>
          </w:divsChild>
        </w:div>
        <w:div w:id="181365068">
          <w:marLeft w:val="0"/>
          <w:marRight w:val="0"/>
          <w:marTop w:val="0"/>
          <w:marBottom w:val="720"/>
          <w:divBdr>
            <w:top w:val="none" w:sz="0" w:space="0" w:color="auto"/>
            <w:left w:val="none" w:sz="0" w:space="0" w:color="auto"/>
            <w:bottom w:val="none" w:sz="0" w:space="0" w:color="auto"/>
            <w:right w:val="none" w:sz="0" w:space="0" w:color="auto"/>
          </w:divBdr>
          <w:divsChild>
            <w:div w:id="15791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vocars.com/my%20"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https://www.media.volvocars.com/content/images/document/volvo_logo3.jpg?v=201605311550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Volvo Car Group Global Media Newsroom</vt:lpstr>
    </vt:vector>
  </TitlesOfParts>
  <Company>Volvo Car Corporation</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Volvo Car Group Global Media Newsroom</dc:title>
  <dc:creator>Zahir Zaini</dc:creator>
  <cp:lastModifiedBy>Zahir Zaini</cp:lastModifiedBy>
  <cp:revision>8</cp:revision>
  <cp:lastPrinted>2017-10-05T01:25:00Z</cp:lastPrinted>
  <dcterms:created xsi:type="dcterms:W3CDTF">2018-01-12T12:31:00Z</dcterms:created>
  <dcterms:modified xsi:type="dcterms:W3CDTF">2018-01-17T11:23:00Z</dcterms:modified>
</cp:coreProperties>
</file>